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AD0A" w14:textId="77777777" w:rsidR="00C76BDD" w:rsidRPr="00EB2DE5" w:rsidRDefault="0098020A">
      <w:pPr>
        <w:jc w:val="center"/>
        <w:rPr>
          <w:rFonts w:ascii="Libre Baskerville" w:hAnsi="Libre Baskerville"/>
        </w:rPr>
      </w:pPr>
      <w:r w:rsidRPr="00EB2DE5">
        <w:rPr>
          <w:rFonts w:ascii="Libre Baskerville" w:hAnsi="Libre Baskerville"/>
          <w:noProof/>
        </w:rPr>
        <w:drawing>
          <wp:anchor distT="0" distB="0" distL="114300" distR="114300" simplePos="0" relativeHeight="251658240" behindDoc="1" locked="0" layoutInCell="1" allowOverlap="1" wp14:anchorId="2D7F565F" wp14:editId="04EE7ADE">
            <wp:simplePos x="0" y="0"/>
            <wp:positionH relativeFrom="page">
              <wp:posOffset>3185795</wp:posOffset>
            </wp:positionH>
            <wp:positionV relativeFrom="page">
              <wp:posOffset>362356</wp:posOffset>
            </wp:positionV>
            <wp:extent cx="1395730" cy="14028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H Logo.png"/>
                    <pic:cNvPicPr/>
                  </pic:nvPicPr>
                  <pic:blipFill rotWithShape="1">
                    <a:blip r:embed="rId6"/>
                    <a:srcRect l="12030" t="12329" r="12131" b="11446"/>
                    <a:stretch/>
                  </pic:blipFill>
                  <pic:spPr bwMode="auto">
                    <a:xfrm>
                      <a:off x="0" y="0"/>
                      <a:ext cx="1395730" cy="14028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9AEAE0" w14:textId="0FAE07B7" w:rsidR="00EB2DE5" w:rsidRPr="00EB2DE5" w:rsidRDefault="00EB2DE5" w:rsidP="00EB2DE5">
      <w:pPr>
        <w:tabs>
          <w:tab w:val="left" w:pos="6359"/>
        </w:tabs>
        <w:rPr>
          <w:rFonts w:ascii="Libre Baskerville" w:hAnsi="Libre Baskerville"/>
          <w:i/>
          <w:color w:val="646464"/>
          <w:sz w:val="24"/>
        </w:rPr>
      </w:pPr>
      <w:r>
        <w:rPr>
          <w:rFonts w:ascii="Libre Baskerville" w:hAnsi="Libre Baskerville"/>
          <w:i/>
          <w:color w:val="646464"/>
          <w:sz w:val="24"/>
        </w:rPr>
        <w:tab/>
      </w:r>
    </w:p>
    <w:p w14:paraId="752BD239" w14:textId="77777777" w:rsidR="00EB2DE5" w:rsidRPr="00EB2DE5" w:rsidRDefault="00EB2DE5">
      <w:pPr>
        <w:jc w:val="center"/>
        <w:rPr>
          <w:rFonts w:ascii="Libre Baskerville" w:hAnsi="Libre Baskerville"/>
          <w:i/>
          <w:color w:val="646464"/>
          <w:sz w:val="24"/>
        </w:rPr>
      </w:pPr>
    </w:p>
    <w:p w14:paraId="28F142D9" w14:textId="77777777" w:rsidR="00EB2DE5" w:rsidRPr="00EB2DE5" w:rsidRDefault="00EB2DE5">
      <w:pPr>
        <w:jc w:val="center"/>
        <w:rPr>
          <w:rFonts w:ascii="Libre Baskerville" w:hAnsi="Libre Baskerville"/>
          <w:i/>
          <w:color w:val="646464"/>
          <w:sz w:val="24"/>
        </w:rPr>
      </w:pPr>
    </w:p>
    <w:p w14:paraId="6BDC2548" w14:textId="4A9E4C02" w:rsidR="00C76BDD" w:rsidRPr="00EB2DE5" w:rsidRDefault="0098020A">
      <w:pPr>
        <w:jc w:val="center"/>
        <w:rPr>
          <w:rFonts w:ascii="Libre Baskerville" w:hAnsi="Libre Baskerville"/>
        </w:rPr>
      </w:pPr>
      <w:r w:rsidRPr="00EB2DE5">
        <w:rPr>
          <w:rFonts w:ascii="Libre Baskerville" w:hAnsi="Libre Baskerville"/>
          <w:i/>
          <w:color w:val="646464"/>
          <w:sz w:val="24"/>
        </w:rPr>
        <w:t>Terms and Conditions for Use of Tooradin Public Hall</w:t>
      </w:r>
    </w:p>
    <w:p w14:paraId="778F3463" w14:textId="241C9AE8" w:rsidR="00C76BDD" w:rsidRPr="00EB2DE5" w:rsidRDefault="00327B7E">
      <w:pPr>
        <w:jc w:val="center"/>
        <w:rPr>
          <w:rFonts w:ascii="Libre Baskerville" w:hAnsi="Libre Baskerville"/>
          <w:color w:val="6DCDB8"/>
        </w:rPr>
      </w:pPr>
      <w:r>
        <w:rPr>
          <w:rFonts w:ascii="Libre Baskerville" w:hAnsi="Libre Baskerville"/>
          <w:b/>
          <w:color w:val="6DCDB8"/>
          <w:sz w:val="40"/>
        </w:rPr>
        <w:t>Samoan Victory Baptist Church - Tooradin</w:t>
      </w:r>
    </w:p>
    <w:p w14:paraId="7903D530" w14:textId="77777777" w:rsidR="00C76BDD" w:rsidRPr="00062A4E" w:rsidRDefault="0098020A" w:rsidP="002E4FFB">
      <w:pPr>
        <w:pStyle w:val="Heading2"/>
        <w:spacing w:before="0" w:line="240" w:lineRule="auto"/>
        <w:rPr>
          <w:rFonts w:ascii="Libre Baskerville" w:hAnsi="Libre Baskerville"/>
          <w:color w:val="0097B2"/>
        </w:rPr>
      </w:pPr>
      <w:r w:rsidRPr="00062A4E">
        <w:rPr>
          <w:rFonts w:ascii="Libre Baskerville" w:hAnsi="Libre Baskerville"/>
          <w:color w:val="0097B2"/>
        </w:rPr>
        <w:t>1. Purpose of Use</w:t>
      </w:r>
    </w:p>
    <w:p w14:paraId="231695F0" w14:textId="7A4BC6D2" w:rsidR="00C76BDD" w:rsidRPr="009E3EC8" w:rsidRDefault="0098020A" w:rsidP="00A414A6">
      <w:pPr>
        <w:pStyle w:val="ListParagraph"/>
        <w:numPr>
          <w:ilvl w:val="0"/>
          <w:numId w:val="10"/>
        </w:numPr>
        <w:spacing w:after="0" w:line="240" w:lineRule="auto"/>
        <w:ind w:left="672"/>
        <w:rPr>
          <w:rFonts w:ascii="Libre Baskerville" w:hAnsi="Libre Baskerville"/>
          <w:sz w:val="20"/>
          <w:szCs w:val="20"/>
        </w:rPr>
      </w:pPr>
      <w:r w:rsidRPr="009E3EC8">
        <w:rPr>
          <w:sz w:val="20"/>
          <w:szCs w:val="20"/>
        </w:rPr>
        <w:t xml:space="preserve">The Tooradin Public Hall (hereafter referred to as "the Hall") is to be used by the </w:t>
      </w:r>
      <w:r w:rsidR="00327B7E" w:rsidRPr="009E3EC8">
        <w:rPr>
          <w:sz w:val="20"/>
          <w:szCs w:val="20"/>
        </w:rPr>
        <w:t>Samoan Victory Baptist Church</w:t>
      </w:r>
      <w:r w:rsidRPr="009E3EC8">
        <w:rPr>
          <w:sz w:val="20"/>
          <w:szCs w:val="20"/>
        </w:rPr>
        <w:t xml:space="preserve"> (hereafter referred to as "the </w:t>
      </w:r>
      <w:r w:rsidR="00327B7E" w:rsidRPr="009E3EC8">
        <w:rPr>
          <w:sz w:val="20"/>
          <w:szCs w:val="20"/>
        </w:rPr>
        <w:t>Church</w:t>
      </w:r>
      <w:r w:rsidRPr="009E3EC8">
        <w:rPr>
          <w:sz w:val="20"/>
          <w:szCs w:val="20"/>
        </w:rPr>
        <w:t xml:space="preserve">") solely for the purpose of conducting </w:t>
      </w:r>
      <w:r w:rsidR="00327B7E" w:rsidRPr="009E3EC8">
        <w:rPr>
          <w:sz w:val="20"/>
          <w:szCs w:val="20"/>
        </w:rPr>
        <w:t>church services</w:t>
      </w:r>
      <w:r w:rsidR="00A32A51" w:rsidRPr="009E3EC8">
        <w:rPr>
          <w:sz w:val="20"/>
          <w:szCs w:val="20"/>
        </w:rPr>
        <w:t>, events and related activities</w:t>
      </w:r>
      <w:r w:rsidR="00D159B4" w:rsidRPr="009E3EC8">
        <w:rPr>
          <w:sz w:val="20"/>
          <w:szCs w:val="20"/>
        </w:rPr>
        <w:t>.</w:t>
      </w:r>
    </w:p>
    <w:p w14:paraId="1618530F" w14:textId="77777777" w:rsidR="002E4FFB" w:rsidRPr="009E3EC8" w:rsidRDefault="002E4FFB" w:rsidP="00A414A6">
      <w:pPr>
        <w:pStyle w:val="ListParagraph"/>
        <w:spacing w:after="0" w:line="240" w:lineRule="auto"/>
        <w:rPr>
          <w:sz w:val="20"/>
          <w:szCs w:val="20"/>
        </w:rPr>
      </w:pPr>
    </w:p>
    <w:p w14:paraId="3482E9A3"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2. Booking and Access</w:t>
      </w:r>
    </w:p>
    <w:p w14:paraId="1D49D6B4" w14:textId="0900CB08" w:rsidR="00C76BDD" w:rsidRPr="009E3EC8" w:rsidRDefault="0098020A" w:rsidP="00D27C6E">
      <w:pPr>
        <w:pStyle w:val="ListParagraph"/>
        <w:numPr>
          <w:ilvl w:val="0"/>
          <w:numId w:val="15"/>
        </w:numPr>
        <w:tabs>
          <w:tab w:val="left" w:pos="289"/>
        </w:tabs>
        <w:spacing w:after="0" w:line="240" w:lineRule="auto"/>
        <w:ind w:left="672"/>
        <w:rPr>
          <w:sz w:val="20"/>
          <w:szCs w:val="20"/>
        </w:rPr>
      </w:pPr>
      <w:r w:rsidRPr="009E3EC8">
        <w:rPr>
          <w:sz w:val="20"/>
          <w:szCs w:val="20"/>
        </w:rPr>
        <w:t xml:space="preserve">The </w:t>
      </w:r>
      <w:r w:rsidR="00327B7E" w:rsidRPr="009E3EC8">
        <w:rPr>
          <w:sz w:val="20"/>
          <w:szCs w:val="20"/>
        </w:rPr>
        <w:t>Church</w:t>
      </w:r>
      <w:r w:rsidR="000961EE" w:rsidRPr="009E3EC8">
        <w:rPr>
          <w:sz w:val="20"/>
          <w:szCs w:val="20"/>
        </w:rPr>
        <w:t xml:space="preserve"> </w:t>
      </w:r>
      <w:r w:rsidR="000703A7" w:rsidRPr="009E3EC8">
        <w:rPr>
          <w:sz w:val="20"/>
          <w:szCs w:val="20"/>
        </w:rPr>
        <w:t>secretary</w:t>
      </w:r>
      <w:r w:rsidRPr="009E3EC8">
        <w:rPr>
          <w:sz w:val="20"/>
          <w:szCs w:val="20"/>
        </w:rPr>
        <w:t xml:space="preserve"> must submit a booking request</w:t>
      </w:r>
      <w:r w:rsidR="00C13E36" w:rsidRPr="009E3EC8">
        <w:rPr>
          <w:sz w:val="20"/>
          <w:szCs w:val="20"/>
        </w:rPr>
        <w:t xml:space="preserve"> via the online booking system</w:t>
      </w:r>
      <w:r w:rsidRPr="009E3EC8">
        <w:rPr>
          <w:sz w:val="20"/>
          <w:szCs w:val="20"/>
        </w:rPr>
        <w:t xml:space="preserve"> and receive confirmation from the Hall Committee before use.</w:t>
      </w:r>
    </w:p>
    <w:p w14:paraId="15757597" w14:textId="50F95904" w:rsidR="00D159B4" w:rsidRPr="009E3EC8" w:rsidRDefault="00D159B4" w:rsidP="00D159B4">
      <w:pPr>
        <w:pStyle w:val="ListParagraph"/>
        <w:numPr>
          <w:ilvl w:val="1"/>
          <w:numId w:val="15"/>
        </w:numPr>
        <w:tabs>
          <w:tab w:val="left" w:pos="289"/>
        </w:tabs>
        <w:spacing w:after="0" w:line="240" w:lineRule="auto"/>
        <w:ind w:left="1040"/>
        <w:rPr>
          <w:sz w:val="20"/>
          <w:szCs w:val="20"/>
        </w:rPr>
      </w:pPr>
      <w:r w:rsidRPr="009E3EC8">
        <w:rPr>
          <w:sz w:val="20"/>
          <w:szCs w:val="20"/>
        </w:rPr>
        <w:t>All details must be entered into the booking request to be valid.</w:t>
      </w:r>
    </w:p>
    <w:p w14:paraId="5957AD28" w14:textId="0BE04304" w:rsidR="00984DCA" w:rsidRPr="009E3EC8" w:rsidRDefault="00984DCA" w:rsidP="00D159B4">
      <w:pPr>
        <w:pStyle w:val="ListParagraph"/>
        <w:numPr>
          <w:ilvl w:val="1"/>
          <w:numId w:val="15"/>
        </w:numPr>
        <w:tabs>
          <w:tab w:val="left" w:pos="289"/>
        </w:tabs>
        <w:spacing w:after="0" w:line="240" w:lineRule="auto"/>
        <w:ind w:left="1040"/>
        <w:rPr>
          <w:sz w:val="20"/>
          <w:szCs w:val="20"/>
        </w:rPr>
      </w:pPr>
      <w:r w:rsidRPr="009E3EC8">
        <w:rPr>
          <w:sz w:val="20"/>
          <w:szCs w:val="20"/>
        </w:rPr>
        <w:t xml:space="preserve">A minimum of 1 week notice must be given via email - </w:t>
      </w:r>
      <w:hyperlink r:id="rId7" w:history="1">
        <w:r w:rsidRPr="009E3EC8">
          <w:rPr>
            <w:rStyle w:val="Hyperlink"/>
            <w:color w:val="8C52FF" w:themeColor="accent3"/>
            <w:sz w:val="20"/>
            <w:szCs w:val="20"/>
          </w:rPr>
          <w:t>info@tooradinpublichall.com</w:t>
        </w:r>
      </w:hyperlink>
      <w:r w:rsidRPr="009E3EC8">
        <w:rPr>
          <w:sz w:val="20"/>
          <w:szCs w:val="20"/>
        </w:rPr>
        <w:t xml:space="preserve"> - of any </w:t>
      </w:r>
      <w:r w:rsidR="00B832BD" w:rsidRPr="009E3EC8">
        <w:rPr>
          <w:sz w:val="20"/>
          <w:szCs w:val="20"/>
        </w:rPr>
        <w:t xml:space="preserve">amendment or </w:t>
      </w:r>
      <w:r w:rsidRPr="009E3EC8">
        <w:rPr>
          <w:sz w:val="20"/>
          <w:szCs w:val="20"/>
        </w:rPr>
        <w:t>cancellation of</w:t>
      </w:r>
      <w:r w:rsidR="0054596E" w:rsidRPr="009E3EC8">
        <w:rPr>
          <w:sz w:val="20"/>
          <w:szCs w:val="20"/>
        </w:rPr>
        <w:t xml:space="preserve"> booking</w:t>
      </w:r>
      <w:r w:rsidRPr="009E3EC8">
        <w:rPr>
          <w:sz w:val="20"/>
          <w:szCs w:val="20"/>
        </w:rPr>
        <w:t>.</w:t>
      </w:r>
    </w:p>
    <w:p w14:paraId="5BAD13DD" w14:textId="3953BB38" w:rsidR="00C13E36" w:rsidRPr="009E3EC8" w:rsidRDefault="00C13E36" w:rsidP="00D27C6E">
      <w:pPr>
        <w:pStyle w:val="ListParagraph"/>
        <w:numPr>
          <w:ilvl w:val="0"/>
          <w:numId w:val="15"/>
        </w:numPr>
        <w:tabs>
          <w:tab w:val="left" w:pos="289"/>
        </w:tabs>
        <w:spacing w:after="0" w:line="240" w:lineRule="auto"/>
        <w:ind w:left="669" w:hanging="357"/>
        <w:rPr>
          <w:sz w:val="20"/>
          <w:szCs w:val="20"/>
        </w:rPr>
      </w:pPr>
      <w:r w:rsidRPr="009E3EC8">
        <w:rPr>
          <w:sz w:val="20"/>
          <w:szCs w:val="20"/>
        </w:rPr>
        <w:t>Booking types are as follows</w:t>
      </w:r>
    </w:p>
    <w:p w14:paraId="721F91FE" w14:textId="33F3D270" w:rsidR="00C13E36" w:rsidRPr="009E3EC8" w:rsidRDefault="00327B7E" w:rsidP="005601E1">
      <w:pPr>
        <w:pStyle w:val="ListParagraph"/>
        <w:numPr>
          <w:ilvl w:val="1"/>
          <w:numId w:val="15"/>
        </w:numPr>
        <w:tabs>
          <w:tab w:val="left" w:pos="289"/>
        </w:tabs>
        <w:spacing w:after="0" w:line="240" w:lineRule="auto"/>
        <w:ind w:left="1040"/>
        <w:rPr>
          <w:sz w:val="20"/>
          <w:szCs w:val="20"/>
        </w:rPr>
      </w:pPr>
      <w:r w:rsidRPr="009E3EC8">
        <w:rPr>
          <w:sz w:val="20"/>
          <w:szCs w:val="20"/>
        </w:rPr>
        <w:t>Service</w:t>
      </w:r>
      <w:r w:rsidR="00C13E36" w:rsidRPr="009E3EC8">
        <w:rPr>
          <w:sz w:val="20"/>
          <w:szCs w:val="20"/>
        </w:rPr>
        <w:t xml:space="preserve"> times – </w:t>
      </w:r>
      <w:r w:rsidRPr="009E3EC8">
        <w:rPr>
          <w:sz w:val="20"/>
          <w:szCs w:val="20"/>
        </w:rPr>
        <w:t>3</w:t>
      </w:r>
      <w:r w:rsidR="00C13E36" w:rsidRPr="009E3EC8">
        <w:rPr>
          <w:sz w:val="20"/>
          <w:szCs w:val="20"/>
        </w:rPr>
        <w:t xml:space="preserve"> </w:t>
      </w:r>
      <w:proofErr w:type="gramStart"/>
      <w:r w:rsidR="00C13E36" w:rsidRPr="009E3EC8">
        <w:rPr>
          <w:sz w:val="20"/>
          <w:szCs w:val="20"/>
        </w:rPr>
        <w:t>hour</w:t>
      </w:r>
      <w:proofErr w:type="gramEnd"/>
      <w:r w:rsidR="00C13E36" w:rsidRPr="009E3EC8">
        <w:rPr>
          <w:sz w:val="20"/>
          <w:szCs w:val="20"/>
        </w:rPr>
        <w:t xml:space="preserve"> minimum</w:t>
      </w:r>
    </w:p>
    <w:p w14:paraId="47FD5CC7" w14:textId="4F5FD22B" w:rsidR="0071543D" w:rsidRPr="009E3EC8" w:rsidRDefault="0071543D" w:rsidP="0071543D">
      <w:pPr>
        <w:pStyle w:val="ListParagraph"/>
        <w:numPr>
          <w:ilvl w:val="2"/>
          <w:numId w:val="15"/>
        </w:numPr>
        <w:tabs>
          <w:tab w:val="left" w:pos="289"/>
        </w:tabs>
        <w:spacing w:after="0" w:line="240" w:lineRule="auto"/>
        <w:ind w:left="1409"/>
        <w:rPr>
          <w:sz w:val="20"/>
          <w:szCs w:val="20"/>
        </w:rPr>
      </w:pPr>
      <w:r w:rsidRPr="009E3EC8">
        <w:rPr>
          <w:sz w:val="20"/>
          <w:szCs w:val="20"/>
        </w:rPr>
        <w:t>30 minutes will be provided either side of your booking for set up and pack up.</w:t>
      </w:r>
    </w:p>
    <w:p w14:paraId="4D86E018" w14:textId="4F270C58" w:rsidR="0054596E" w:rsidRPr="009E3EC8" w:rsidRDefault="00327B7E" w:rsidP="005601E1">
      <w:pPr>
        <w:pStyle w:val="ListParagraph"/>
        <w:numPr>
          <w:ilvl w:val="1"/>
          <w:numId w:val="15"/>
        </w:numPr>
        <w:tabs>
          <w:tab w:val="left" w:pos="289"/>
        </w:tabs>
        <w:spacing w:after="0" w:line="240" w:lineRule="auto"/>
        <w:ind w:left="1040"/>
        <w:rPr>
          <w:sz w:val="20"/>
          <w:szCs w:val="20"/>
        </w:rPr>
      </w:pPr>
      <w:r w:rsidRPr="009E3EC8">
        <w:rPr>
          <w:sz w:val="20"/>
          <w:szCs w:val="20"/>
        </w:rPr>
        <w:t>Event</w:t>
      </w:r>
      <w:r w:rsidR="0054596E" w:rsidRPr="009E3EC8">
        <w:rPr>
          <w:sz w:val="20"/>
          <w:szCs w:val="20"/>
        </w:rPr>
        <w:t xml:space="preserve"> times – </w:t>
      </w:r>
      <w:r w:rsidRPr="009E3EC8">
        <w:rPr>
          <w:sz w:val="20"/>
          <w:szCs w:val="20"/>
        </w:rPr>
        <w:t>6</w:t>
      </w:r>
      <w:r w:rsidR="0054596E" w:rsidRPr="009E3EC8">
        <w:rPr>
          <w:sz w:val="20"/>
          <w:szCs w:val="20"/>
        </w:rPr>
        <w:t xml:space="preserve"> </w:t>
      </w:r>
      <w:proofErr w:type="gramStart"/>
      <w:r w:rsidR="0054596E" w:rsidRPr="009E3EC8">
        <w:rPr>
          <w:sz w:val="20"/>
          <w:szCs w:val="20"/>
        </w:rPr>
        <w:t>hour</w:t>
      </w:r>
      <w:proofErr w:type="gramEnd"/>
      <w:r w:rsidR="0054596E" w:rsidRPr="009E3EC8">
        <w:rPr>
          <w:sz w:val="20"/>
          <w:szCs w:val="20"/>
        </w:rPr>
        <w:t xml:space="preserve"> minimum</w:t>
      </w:r>
    </w:p>
    <w:p w14:paraId="119AF1D2" w14:textId="471A7DFC" w:rsidR="0071543D" w:rsidRPr="009E3EC8" w:rsidRDefault="00327B7E" w:rsidP="0071543D">
      <w:pPr>
        <w:pStyle w:val="ListParagraph"/>
        <w:numPr>
          <w:ilvl w:val="2"/>
          <w:numId w:val="15"/>
        </w:numPr>
        <w:tabs>
          <w:tab w:val="left" w:pos="289"/>
        </w:tabs>
        <w:spacing w:after="0" w:line="240" w:lineRule="auto"/>
        <w:ind w:left="1409"/>
        <w:rPr>
          <w:sz w:val="20"/>
          <w:szCs w:val="20"/>
        </w:rPr>
      </w:pPr>
      <w:r w:rsidRPr="009E3EC8">
        <w:rPr>
          <w:sz w:val="20"/>
          <w:szCs w:val="20"/>
        </w:rPr>
        <w:t>1</w:t>
      </w:r>
      <w:r w:rsidR="0071543D" w:rsidRPr="009E3EC8">
        <w:rPr>
          <w:sz w:val="20"/>
          <w:szCs w:val="20"/>
        </w:rPr>
        <w:t xml:space="preserve"> </w:t>
      </w:r>
      <w:r w:rsidRPr="009E3EC8">
        <w:rPr>
          <w:sz w:val="20"/>
          <w:szCs w:val="20"/>
        </w:rPr>
        <w:t>hour</w:t>
      </w:r>
      <w:r w:rsidR="0071543D" w:rsidRPr="009E3EC8">
        <w:rPr>
          <w:sz w:val="20"/>
          <w:szCs w:val="20"/>
        </w:rPr>
        <w:t xml:space="preserve"> will be provided either side of your booking for set up and pack up.</w:t>
      </w:r>
    </w:p>
    <w:p w14:paraId="34BE6B9E" w14:textId="77777777" w:rsidR="00C76BDD" w:rsidRPr="009E3EC8" w:rsidRDefault="0098020A" w:rsidP="00D27C6E">
      <w:pPr>
        <w:pStyle w:val="ListParagraph"/>
        <w:numPr>
          <w:ilvl w:val="0"/>
          <w:numId w:val="15"/>
        </w:numPr>
        <w:tabs>
          <w:tab w:val="left" w:pos="289"/>
        </w:tabs>
        <w:spacing w:after="0" w:line="240" w:lineRule="auto"/>
        <w:ind w:left="669" w:hanging="357"/>
        <w:rPr>
          <w:sz w:val="20"/>
          <w:szCs w:val="20"/>
        </w:rPr>
      </w:pPr>
      <w:r w:rsidRPr="009E3EC8">
        <w:rPr>
          <w:sz w:val="20"/>
          <w:szCs w:val="20"/>
        </w:rPr>
        <w:t>Access to the Hall is granted only during the agreed booking times.</w:t>
      </w:r>
    </w:p>
    <w:p w14:paraId="58D1CD53" w14:textId="1EC70FE0" w:rsidR="006C5A9B" w:rsidRPr="009E3EC8" w:rsidRDefault="006C5A9B" w:rsidP="00D27C6E">
      <w:pPr>
        <w:pStyle w:val="ListParagraph"/>
        <w:numPr>
          <w:ilvl w:val="0"/>
          <w:numId w:val="15"/>
        </w:numPr>
        <w:tabs>
          <w:tab w:val="left" w:pos="289"/>
        </w:tabs>
        <w:spacing w:after="0" w:line="240" w:lineRule="auto"/>
        <w:ind w:left="669" w:hanging="357"/>
        <w:rPr>
          <w:sz w:val="20"/>
          <w:szCs w:val="20"/>
        </w:rPr>
      </w:pPr>
      <w:r w:rsidRPr="009E3EC8">
        <w:rPr>
          <w:sz w:val="20"/>
          <w:szCs w:val="20"/>
        </w:rPr>
        <w:t xml:space="preserve">A registered, coded key will be provided. This must be signed for by the secretary of the </w:t>
      </w:r>
      <w:r w:rsidR="00327B7E" w:rsidRPr="009E3EC8">
        <w:rPr>
          <w:sz w:val="20"/>
          <w:szCs w:val="20"/>
        </w:rPr>
        <w:t>Church</w:t>
      </w:r>
      <w:r w:rsidRPr="009E3EC8">
        <w:rPr>
          <w:sz w:val="20"/>
          <w:szCs w:val="20"/>
        </w:rPr>
        <w:t>.</w:t>
      </w:r>
    </w:p>
    <w:p w14:paraId="08335708" w14:textId="2CD35C74" w:rsidR="00C76BDD" w:rsidRPr="009E3EC8" w:rsidRDefault="0098020A" w:rsidP="00D27C6E">
      <w:pPr>
        <w:pStyle w:val="ListParagraph"/>
        <w:numPr>
          <w:ilvl w:val="0"/>
          <w:numId w:val="15"/>
        </w:numPr>
        <w:tabs>
          <w:tab w:val="left" w:pos="289"/>
        </w:tabs>
        <w:spacing w:after="0" w:line="240" w:lineRule="auto"/>
        <w:ind w:left="669" w:hanging="357"/>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is responsible for ensuring all members, participants, and guests comply with entry and exit times.</w:t>
      </w:r>
      <w:r w:rsidR="00C13E36" w:rsidRPr="000961EE">
        <w:rPr>
          <w:rFonts w:ascii="Libre Baskerville" w:hAnsi="Libre Baskerville"/>
        </w:rPr>
        <w:br/>
      </w:r>
    </w:p>
    <w:p w14:paraId="349E7E16"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3. Fees and Payments</w:t>
      </w:r>
    </w:p>
    <w:p w14:paraId="2B29D1F7" w14:textId="171CCFCC" w:rsidR="00A75A69" w:rsidRPr="009E3EC8" w:rsidRDefault="00A75A69" w:rsidP="00A75A69">
      <w:pPr>
        <w:pStyle w:val="ListParagraph"/>
        <w:numPr>
          <w:ilvl w:val="0"/>
          <w:numId w:val="12"/>
        </w:numPr>
        <w:spacing w:after="0" w:line="240" w:lineRule="auto"/>
        <w:ind w:left="669" w:hanging="357"/>
        <w:rPr>
          <w:sz w:val="20"/>
          <w:szCs w:val="20"/>
        </w:rPr>
      </w:pPr>
      <w:r w:rsidRPr="009E3EC8">
        <w:rPr>
          <w:sz w:val="20"/>
          <w:szCs w:val="20"/>
        </w:rPr>
        <w:t>You will be notified regularly about any changes to fees and charges, including increases or new fees.</w:t>
      </w:r>
    </w:p>
    <w:p w14:paraId="161B7088" w14:textId="2D2A6257" w:rsidR="00A07AAA" w:rsidRPr="009E3EC8" w:rsidRDefault="00A07AAA" w:rsidP="00A07AAA">
      <w:pPr>
        <w:pStyle w:val="ListParagraph"/>
        <w:numPr>
          <w:ilvl w:val="1"/>
          <w:numId w:val="12"/>
        </w:numPr>
        <w:spacing w:after="0" w:line="240" w:lineRule="auto"/>
        <w:ind w:left="1040"/>
        <w:rPr>
          <w:sz w:val="20"/>
          <w:szCs w:val="20"/>
        </w:rPr>
      </w:pPr>
      <w:r w:rsidRPr="009E3EC8">
        <w:rPr>
          <w:sz w:val="20"/>
          <w:szCs w:val="20"/>
        </w:rPr>
        <w:t xml:space="preserve">No less than 30 days’ notice will be given for any </w:t>
      </w:r>
      <w:r w:rsidR="00A846D6" w:rsidRPr="009E3EC8">
        <w:rPr>
          <w:sz w:val="20"/>
          <w:szCs w:val="20"/>
        </w:rPr>
        <w:t xml:space="preserve">financial </w:t>
      </w:r>
      <w:r w:rsidRPr="009E3EC8">
        <w:rPr>
          <w:sz w:val="20"/>
          <w:szCs w:val="20"/>
        </w:rPr>
        <w:t>changes.</w:t>
      </w:r>
    </w:p>
    <w:p w14:paraId="3F57E3F7" w14:textId="2646459A" w:rsidR="00C76BDD" w:rsidRPr="009E3EC8" w:rsidRDefault="0098020A" w:rsidP="00A414A6">
      <w:pPr>
        <w:pStyle w:val="ListParagraph"/>
        <w:numPr>
          <w:ilvl w:val="0"/>
          <w:numId w:val="12"/>
        </w:numPr>
        <w:spacing w:after="0" w:line="240" w:lineRule="auto"/>
        <w:ind w:left="669" w:hanging="357"/>
        <w:rPr>
          <w:sz w:val="20"/>
          <w:szCs w:val="20"/>
        </w:rPr>
      </w:pPr>
      <w:r w:rsidRPr="009E3EC8">
        <w:rPr>
          <w:sz w:val="20"/>
          <w:szCs w:val="20"/>
        </w:rPr>
        <w:t xml:space="preserve">Usage fees are to be paid </w:t>
      </w:r>
      <w:r w:rsidR="00C13E36" w:rsidRPr="009E3EC8">
        <w:rPr>
          <w:sz w:val="20"/>
          <w:szCs w:val="20"/>
        </w:rPr>
        <w:t xml:space="preserve">via direct transfer using the </w:t>
      </w:r>
      <w:r w:rsidR="004E5143" w:rsidRPr="009E3EC8">
        <w:rPr>
          <w:sz w:val="20"/>
          <w:szCs w:val="20"/>
        </w:rPr>
        <w:t xml:space="preserve">details provided </w:t>
      </w:r>
      <w:r w:rsidR="00C13E36" w:rsidRPr="009E3EC8">
        <w:rPr>
          <w:sz w:val="20"/>
          <w:szCs w:val="20"/>
        </w:rPr>
        <w:t>on the electronic invoice</w:t>
      </w:r>
      <w:r w:rsidR="00D159B4" w:rsidRPr="009E3EC8">
        <w:rPr>
          <w:sz w:val="20"/>
          <w:szCs w:val="20"/>
        </w:rPr>
        <w:t xml:space="preserve"> </w:t>
      </w:r>
      <w:r w:rsidR="0054596E" w:rsidRPr="009E3EC8">
        <w:rPr>
          <w:sz w:val="20"/>
          <w:szCs w:val="20"/>
        </w:rPr>
        <w:t xml:space="preserve">by the </w:t>
      </w:r>
      <w:r w:rsidR="00327B7E" w:rsidRPr="009E3EC8">
        <w:rPr>
          <w:sz w:val="20"/>
          <w:szCs w:val="20"/>
        </w:rPr>
        <w:t>7</w:t>
      </w:r>
      <w:r w:rsidR="0054596E" w:rsidRPr="009E3EC8">
        <w:rPr>
          <w:sz w:val="20"/>
          <w:szCs w:val="20"/>
          <w:vertAlign w:val="superscript"/>
        </w:rPr>
        <w:t>th</w:t>
      </w:r>
      <w:r w:rsidR="0054596E" w:rsidRPr="009E3EC8">
        <w:rPr>
          <w:sz w:val="20"/>
          <w:szCs w:val="20"/>
        </w:rPr>
        <w:t xml:space="preserve"> day of the following month</w:t>
      </w:r>
      <w:r w:rsidR="00C13E36" w:rsidRPr="009E3EC8">
        <w:rPr>
          <w:sz w:val="20"/>
          <w:szCs w:val="20"/>
        </w:rPr>
        <w:t>.</w:t>
      </w:r>
    </w:p>
    <w:p w14:paraId="4EFEA5CA" w14:textId="339A8CAE" w:rsidR="00D159B4" w:rsidRPr="009E3EC8" w:rsidRDefault="0054596E" w:rsidP="00D159B4">
      <w:pPr>
        <w:pStyle w:val="ListParagraph"/>
        <w:numPr>
          <w:ilvl w:val="1"/>
          <w:numId w:val="12"/>
        </w:numPr>
        <w:spacing w:after="0" w:line="240" w:lineRule="auto"/>
        <w:ind w:left="1040"/>
        <w:rPr>
          <w:sz w:val="20"/>
          <w:szCs w:val="20"/>
        </w:rPr>
      </w:pPr>
      <w:r w:rsidRPr="009E3EC8">
        <w:rPr>
          <w:sz w:val="20"/>
          <w:szCs w:val="20"/>
        </w:rPr>
        <w:t xml:space="preserve">E.g. March </w:t>
      </w:r>
      <w:r w:rsidR="00DB61D0" w:rsidRPr="009E3EC8">
        <w:rPr>
          <w:sz w:val="20"/>
          <w:szCs w:val="20"/>
        </w:rPr>
        <w:t>invoice</w:t>
      </w:r>
      <w:r w:rsidRPr="009E3EC8">
        <w:rPr>
          <w:sz w:val="20"/>
          <w:szCs w:val="20"/>
        </w:rPr>
        <w:t xml:space="preserve"> is to be paid by April </w:t>
      </w:r>
      <w:r w:rsidR="00327B7E" w:rsidRPr="009E3EC8">
        <w:rPr>
          <w:sz w:val="20"/>
          <w:szCs w:val="20"/>
        </w:rPr>
        <w:t>7</w:t>
      </w:r>
      <w:r w:rsidRPr="009E3EC8">
        <w:rPr>
          <w:sz w:val="20"/>
          <w:szCs w:val="20"/>
          <w:vertAlign w:val="superscript"/>
        </w:rPr>
        <w:t>th</w:t>
      </w:r>
      <w:r w:rsidRPr="009E3EC8">
        <w:rPr>
          <w:sz w:val="20"/>
          <w:szCs w:val="20"/>
        </w:rPr>
        <w:t>.</w:t>
      </w:r>
    </w:p>
    <w:p w14:paraId="385A078D" w14:textId="031E2A64" w:rsidR="00AF1015" w:rsidRPr="009E3EC8" w:rsidRDefault="00AF1015" w:rsidP="00AF1015">
      <w:pPr>
        <w:pStyle w:val="ListParagraph"/>
        <w:numPr>
          <w:ilvl w:val="0"/>
          <w:numId w:val="12"/>
        </w:numPr>
        <w:spacing w:after="0" w:line="240" w:lineRule="auto"/>
        <w:ind w:left="672"/>
        <w:rPr>
          <w:sz w:val="20"/>
          <w:szCs w:val="20"/>
        </w:rPr>
      </w:pPr>
      <w:r w:rsidRPr="009E3EC8">
        <w:rPr>
          <w:sz w:val="20"/>
          <w:szCs w:val="20"/>
        </w:rPr>
        <w:t xml:space="preserve">Full payment of the invoice is required if a </w:t>
      </w:r>
      <w:r w:rsidR="0054596E" w:rsidRPr="009E3EC8">
        <w:rPr>
          <w:sz w:val="20"/>
          <w:szCs w:val="20"/>
        </w:rPr>
        <w:t>booking</w:t>
      </w:r>
      <w:r w:rsidRPr="009E3EC8">
        <w:rPr>
          <w:sz w:val="20"/>
          <w:szCs w:val="20"/>
        </w:rPr>
        <w:t xml:space="preserve"> cancellation is not notified per clause 2.1.b)</w:t>
      </w:r>
    </w:p>
    <w:p w14:paraId="169A2594" w14:textId="7510C3EE" w:rsidR="004E5143" w:rsidRPr="009E3EC8" w:rsidRDefault="004E5143" w:rsidP="00A414A6">
      <w:pPr>
        <w:pStyle w:val="ListParagraph"/>
        <w:numPr>
          <w:ilvl w:val="0"/>
          <w:numId w:val="12"/>
        </w:numPr>
        <w:spacing w:after="0" w:line="240" w:lineRule="auto"/>
        <w:ind w:left="672"/>
        <w:rPr>
          <w:sz w:val="20"/>
          <w:szCs w:val="20"/>
        </w:rPr>
      </w:pPr>
      <w:r w:rsidRPr="009E3EC8">
        <w:rPr>
          <w:sz w:val="20"/>
          <w:szCs w:val="20"/>
        </w:rPr>
        <w:t>Late payment of invoices will incur a $25.00 fee</w:t>
      </w:r>
    </w:p>
    <w:p w14:paraId="6A1787A9" w14:textId="203DC61A" w:rsidR="003C1A89" w:rsidRPr="009E3EC8" w:rsidRDefault="003C1A89" w:rsidP="00A414A6">
      <w:pPr>
        <w:pStyle w:val="ListParagraph"/>
        <w:numPr>
          <w:ilvl w:val="0"/>
          <w:numId w:val="12"/>
        </w:numPr>
        <w:spacing w:after="0" w:line="240" w:lineRule="auto"/>
        <w:ind w:left="672"/>
        <w:rPr>
          <w:sz w:val="20"/>
          <w:szCs w:val="20"/>
        </w:rPr>
      </w:pPr>
      <w:r w:rsidRPr="009E3EC8">
        <w:rPr>
          <w:sz w:val="20"/>
          <w:szCs w:val="20"/>
        </w:rPr>
        <w:t>A security deposit of $50 will be incurred for each allocation of a registered key.</w:t>
      </w:r>
    </w:p>
    <w:p w14:paraId="10E26A74" w14:textId="3871192F" w:rsidR="003C1A89" w:rsidRPr="009E3EC8" w:rsidRDefault="003C1A89" w:rsidP="003C1A89">
      <w:pPr>
        <w:pStyle w:val="ListParagraph"/>
        <w:numPr>
          <w:ilvl w:val="1"/>
          <w:numId w:val="12"/>
        </w:numPr>
        <w:spacing w:after="0" w:line="240" w:lineRule="auto"/>
        <w:ind w:left="1040"/>
        <w:rPr>
          <w:sz w:val="20"/>
          <w:szCs w:val="20"/>
        </w:rPr>
      </w:pPr>
      <w:r w:rsidRPr="009E3EC8">
        <w:rPr>
          <w:sz w:val="20"/>
          <w:szCs w:val="20"/>
        </w:rPr>
        <w:t>The loss of this key constitutes forfeiture of the deposit.</w:t>
      </w:r>
    </w:p>
    <w:p w14:paraId="5B41662A" w14:textId="57D193E7" w:rsidR="003C1A89" w:rsidRPr="009E3EC8" w:rsidRDefault="003C1A89" w:rsidP="003D1712">
      <w:pPr>
        <w:pStyle w:val="ListParagraph"/>
        <w:numPr>
          <w:ilvl w:val="0"/>
          <w:numId w:val="12"/>
        </w:numPr>
        <w:spacing w:after="0" w:line="240" w:lineRule="auto"/>
        <w:ind w:left="672"/>
        <w:rPr>
          <w:sz w:val="20"/>
          <w:szCs w:val="20"/>
        </w:rPr>
      </w:pPr>
      <w:r w:rsidRPr="009E3EC8">
        <w:rPr>
          <w:sz w:val="20"/>
          <w:szCs w:val="20"/>
        </w:rPr>
        <w:t>Monthly storage fees apply to each storage space hired.</w:t>
      </w:r>
    </w:p>
    <w:p w14:paraId="29D149A2" w14:textId="7C61F044" w:rsidR="00C76BDD" w:rsidRPr="009E3EC8" w:rsidRDefault="0098020A" w:rsidP="00A414A6">
      <w:pPr>
        <w:pStyle w:val="ListParagraph"/>
        <w:numPr>
          <w:ilvl w:val="0"/>
          <w:numId w:val="12"/>
        </w:numPr>
        <w:spacing w:after="0" w:line="240" w:lineRule="auto"/>
        <w:ind w:left="669" w:hanging="357"/>
        <w:rPr>
          <w:sz w:val="20"/>
          <w:szCs w:val="20"/>
        </w:rPr>
      </w:pPr>
      <w:r w:rsidRPr="009E3EC8">
        <w:rPr>
          <w:sz w:val="20"/>
          <w:szCs w:val="20"/>
        </w:rPr>
        <w:t>Any additional charges incurred (e.g., for extra cleaning, damage repairs, or overtime use) will be invoiced separately and must be paid within 14 days.</w:t>
      </w:r>
      <w:r w:rsidR="00C13E36" w:rsidRPr="004E5143">
        <w:br/>
      </w:r>
    </w:p>
    <w:p w14:paraId="5D028997"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4. Conduct and Responsibility</w:t>
      </w:r>
    </w:p>
    <w:p w14:paraId="45655978" w14:textId="4E4B8DD8" w:rsidR="00C76BDD" w:rsidRPr="009E3EC8" w:rsidRDefault="0098020A" w:rsidP="00A414A6">
      <w:pPr>
        <w:pStyle w:val="ListParagraph"/>
        <w:numPr>
          <w:ilvl w:val="0"/>
          <w:numId w:val="13"/>
        </w:numPr>
        <w:spacing w:after="0" w:line="240" w:lineRule="auto"/>
        <w:ind w:left="672"/>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agrees to use the Hall in a respectful, safe, and responsible manner.</w:t>
      </w:r>
    </w:p>
    <w:p w14:paraId="5C2634D9" w14:textId="253DA9FE" w:rsidR="00C76BDD" w:rsidRPr="009E3EC8" w:rsidRDefault="0098020A" w:rsidP="00A414A6">
      <w:pPr>
        <w:pStyle w:val="ListParagraph"/>
        <w:numPr>
          <w:ilvl w:val="0"/>
          <w:numId w:val="13"/>
        </w:numPr>
        <w:spacing w:after="0" w:line="240" w:lineRule="auto"/>
        <w:ind w:left="672"/>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is responsible for the behaviour of all participants and attendees.</w:t>
      </w:r>
    </w:p>
    <w:p w14:paraId="40C64405" w14:textId="654D7D9C" w:rsidR="00C76BDD" w:rsidRPr="009E3EC8" w:rsidRDefault="0098020A" w:rsidP="00A414A6">
      <w:pPr>
        <w:pStyle w:val="ListParagraph"/>
        <w:numPr>
          <w:ilvl w:val="0"/>
          <w:numId w:val="13"/>
        </w:numPr>
        <w:spacing w:after="0" w:line="240" w:lineRule="auto"/>
        <w:ind w:left="672"/>
        <w:rPr>
          <w:sz w:val="20"/>
          <w:szCs w:val="20"/>
        </w:rPr>
      </w:pPr>
      <w:r w:rsidRPr="009E3EC8">
        <w:rPr>
          <w:sz w:val="20"/>
          <w:szCs w:val="20"/>
        </w:rPr>
        <w:t>Noise levels must be kept at a reasonable level to avoid disturbance to nearby residents.</w:t>
      </w:r>
      <w:r w:rsidR="004235F7">
        <w:br/>
      </w:r>
    </w:p>
    <w:p w14:paraId="6BFF53F3"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5. Care of Facilities</w:t>
      </w:r>
    </w:p>
    <w:p w14:paraId="3D448C9C" w14:textId="62CEBBFC" w:rsidR="00C76BDD" w:rsidRPr="009E3EC8" w:rsidRDefault="0098020A" w:rsidP="003454AF">
      <w:pPr>
        <w:pStyle w:val="ListParagraph"/>
        <w:numPr>
          <w:ilvl w:val="0"/>
          <w:numId w:val="16"/>
        </w:numPr>
        <w:spacing w:after="0" w:line="240" w:lineRule="auto"/>
        <w:ind w:left="672"/>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agrees to leave the Hall in a clean and tidy condition after each use.</w:t>
      </w:r>
    </w:p>
    <w:p w14:paraId="337BA3C6" w14:textId="587926CA" w:rsidR="00325846" w:rsidRPr="009E3EC8" w:rsidRDefault="00325846" w:rsidP="003454AF">
      <w:pPr>
        <w:pStyle w:val="ListParagraph"/>
        <w:numPr>
          <w:ilvl w:val="1"/>
          <w:numId w:val="16"/>
        </w:numPr>
        <w:spacing w:after="0" w:line="240" w:lineRule="auto"/>
        <w:ind w:left="1040"/>
        <w:rPr>
          <w:sz w:val="20"/>
          <w:szCs w:val="20"/>
        </w:rPr>
      </w:pPr>
      <w:r w:rsidRPr="009E3EC8">
        <w:rPr>
          <w:sz w:val="20"/>
          <w:szCs w:val="20"/>
        </w:rPr>
        <w:t>Cleaning supplies can be found in the cleaning cupboard near the toilets.</w:t>
      </w:r>
    </w:p>
    <w:p w14:paraId="3E3D7239" w14:textId="73CD0B7C" w:rsidR="00B513A5" w:rsidRPr="009E3EC8" w:rsidRDefault="00B513A5" w:rsidP="003454AF">
      <w:pPr>
        <w:pStyle w:val="ListParagraph"/>
        <w:numPr>
          <w:ilvl w:val="1"/>
          <w:numId w:val="16"/>
        </w:numPr>
        <w:spacing w:after="0" w:line="240" w:lineRule="auto"/>
        <w:ind w:left="1040"/>
        <w:rPr>
          <w:sz w:val="20"/>
          <w:szCs w:val="20"/>
        </w:rPr>
      </w:pPr>
      <w:r w:rsidRPr="009E3EC8">
        <w:rPr>
          <w:sz w:val="20"/>
          <w:szCs w:val="20"/>
        </w:rPr>
        <w:t xml:space="preserve">All floors must be swept/vacuumed after each </w:t>
      </w:r>
      <w:r w:rsidR="00DC4AE7" w:rsidRPr="009E3EC8">
        <w:rPr>
          <w:sz w:val="20"/>
          <w:szCs w:val="20"/>
        </w:rPr>
        <w:t>service</w:t>
      </w:r>
      <w:r w:rsidRPr="009E3EC8">
        <w:rPr>
          <w:sz w:val="20"/>
          <w:szCs w:val="20"/>
        </w:rPr>
        <w:t xml:space="preserve"> and/or event booking.</w:t>
      </w:r>
    </w:p>
    <w:p w14:paraId="1FEB83DD" w14:textId="196E2D52" w:rsidR="006C5A9B" w:rsidRDefault="006C5A9B" w:rsidP="003454AF">
      <w:pPr>
        <w:pStyle w:val="ListParagraph"/>
        <w:numPr>
          <w:ilvl w:val="1"/>
          <w:numId w:val="16"/>
        </w:numPr>
        <w:spacing w:after="0" w:line="240" w:lineRule="auto"/>
        <w:ind w:left="1040"/>
        <w:rPr>
          <w:sz w:val="20"/>
          <w:szCs w:val="20"/>
        </w:rPr>
      </w:pPr>
      <w:r w:rsidRPr="009E3EC8">
        <w:rPr>
          <w:sz w:val="20"/>
          <w:szCs w:val="20"/>
        </w:rPr>
        <w:t xml:space="preserve">All floors must be mopped </w:t>
      </w:r>
      <w:r w:rsidR="00CE4406" w:rsidRPr="009E3EC8">
        <w:rPr>
          <w:sz w:val="20"/>
          <w:szCs w:val="20"/>
        </w:rPr>
        <w:t>after each service and/or event booking</w:t>
      </w:r>
      <w:r w:rsidRPr="009E3EC8">
        <w:rPr>
          <w:sz w:val="20"/>
          <w:szCs w:val="20"/>
        </w:rPr>
        <w:t>.</w:t>
      </w:r>
    </w:p>
    <w:p w14:paraId="6CA1AC2A" w14:textId="4E65C8DC" w:rsidR="00392EB2" w:rsidRPr="00392EB2" w:rsidRDefault="00392EB2" w:rsidP="00392EB2">
      <w:pPr>
        <w:pStyle w:val="ListParagraph"/>
        <w:numPr>
          <w:ilvl w:val="1"/>
          <w:numId w:val="16"/>
        </w:numPr>
        <w:spacing w:after="0" w:line="240" w:lineRule="auto"/>
        <w:ind w:left="1040"/>
        <w:rPr>
          <w:sz w:val="20"/>
          <w:szCs w:val="20"/>
        </w:rPr>
      </w:pPr>
      <w:r>
        <w:rPr>
          <w:sz w:val="20"/>
          <w:szCs w:val="20"/>
        </w:rPr>
        <w:t xml:space="preserve">Toilets must be checked to be in good, clean working order after each </w:t>
      </w:r>
      <w:r>
        <w:rPr>
          <w:sz w:val="20"/>
          <w:szCs w:val="20"/>
        </w:rPr>
        <w:t>service</w:t>
      </w:r>
      <w:r>
        <w:rPr>
          <w:sz w:val="20"/>
          <w:szCs w:val="20"/>
        </w:rPr>
        <w:t xml:space="preserve"> and/or event booking.</w:t>
      </w:r>
    </w:p>
    <w:p w14:paraId="09D315EA" w14:textId="5D6BF7CC" w:rsidR="00C76BDD" w:rsidRPr="009E3EC8" w:rsidRDefault="0098020A" w:rsidP="003454AF">
      <w:pPr>
        <w:pStyle w:val="ListParagraph"/>
        <w:numPr>
          <w:ilvl w:val="0"/>
          <w:numId w:val="16"/>
        </w:numPr>
        <w:spacing w:after="0" w:line="240" w:lineRule="auto"/>
        <w:ind w:left="672"/>
        <w:rPr>
          <w:sz w:val="20"/>
          <w:szCs w:val="20"/>
        </w:rPr>
      </w:pPr>
      <w:r w:rsidRPr="009E3EC8">
        <w:rPr>
          <w:sz w:val="20"/>
          <w:szCs w:val="20"/>
        </w:rPr>
        <w:t>All rubbish must be placed in designated bins.</w:t>
      </w:r>
    </w:p>
    <w:p w14:paraId="46B0AAA7" w14:textId="337CE73B" w:rsidR="006C5A9B" w:rsidRPr="009E3EC8" w:rsidRDefault="006C5A9B" w:rsidP="003454AF">
      <w:pPr>
        <w:pStyle w:val="ListParagraph"/>
        <w:numPr>
          <w:ilvl w:val="1"/>
          <w:numId w:val="16"/>
        </w:numPr>
        <w:spacing w:after="0" w:line="240" w:lineRule="auto"/>
        <w:ind w:left="1040"/>
        <w:rPr>
          <w:sz w:val="20"/>
          <w:szCs w:val="20"/>
        </w:rPr>
      </w:pPr>
      <w:r w:rsidRPr="009E3EC8">
        <w:rPr>
          <w:sz w:val="20"/>
          <w:szCs w:val="20"/>
        </w:rPr>
        <w:t>Wheelie bins</w:t>
      </w:r>
      <w:r w:rsidR="00CE4406" w:rsidRPr="009E3EC8">
        <w:rPr>
          <w:sz w:val="20"/>
          <w:szCs w:val="20"/>
        </w:rPr>
        <w:t>, if full,</w:t>
      </w:r>
      <w:r w:rsidRPr="009E3EC8">
        <w:rPr>
          <w:sz w:val="20"/>
          <w:szCs w:val="20"/>
        </w:rPr>
        <w:t xml:space="preserve"> are to be placed </w:t>
      </w:r>
      <w:r w:rsidR="00325846" w:rsidRPr="009E3EC8">
        <w:rPr>
          <w:sz w:val="20"/>
          <w:szCs w:val="20"/>
        </w:rPr>
        <w:t>along</w:t>
      </w:r>
      <w:r w:rsidRPr="009E3EC8">
        <w:rPr>
          <w:sz w:val="20"/>
          <w:szCs w:val="20"/>
        </w:rPr>
        <w:t xml:space="preserve"> the roadside for collection </w:t>
      </w:r>
      <w:r w:rsidR="00CE4406" w:rsidRPr="009E3EC8">
        <w:rPr>
          <w:sz w:val="20"/>
          <w:szCs w:val="20"/>
        </w:rPr>
        <w:t>after each service/event.</w:t>
      </w:r>
    </w:p>
    <w:p w14:paraId="1E1DFF1C" w14:textId="1BBC7E8A" w:rsidR="006C5A9B" w:rsidRPr="009E3EC8" w:rsidRDefault="006C5A9B" w:rsidP="00372348">
      <w:pPr>
        <w:pStyle w:val="ListParagraph"/>
        <w:numPr>
          <w:ilvl w:val="2"/>
          <w:numId w:val="16"/>
        </w:numPr>
        <w:spacing w:after="0" w:line="240" w:lineRule="auto"/>
        <w:ind w:left="1409"/>
        <w:rPr>
          <w:sz w:val="20"/>
          <w:szCs w:val="20"/>
        </w:rPr>
      </w:pPr>
      <w:r w:rsidRPr="009E3EC8">
        <w:rPr>
          <w:sz w:val="20"/>
          <w:szCs w:val="20"/>
        </w:rPr>
        <w:t>Please return them to the bin cage if they are still roadside at your next booking.</w:t>
      </w:r>
    </w:p>
    <w:p w14:paraId="01FC724D" w14:textId="5662C60E" w:rsidR="00C76BDD" w:rsidRPr="009E3EC8" w:rsidRDefault="006C5A9B" w:rsidP="003454AF">
      <w:pPr>
        <w:pStyle w:val="ListParagraph"/>
        <w:numPr>
          <w:ilvl w:val="0"/>
          <w:numId w:val="16"/>
        </w:numPr>
        <w:spacing w:after="0" w:line="240" w:lineRule="auto"/>
        <w:ind w:left="672"/>
        <w:rPr>
          <w:sz w:val="20"/>
          <w:szCs w:val="20"/>
        </w:rPr>
      </w:pPr>
      <w:r w:rsidRPr="009E3EC8">
        <w:rPr>
          <w:sz w:val="20"/>
          <w:szCs w:val="20"/>
        </w:rPr>
        <w:t>Tables and chairs must be returned to their respective rooms.</w:t>
      </w:r>
    </w:p>
    <w:p w14:paraId="25114A0F" w14:textId="4201972E" w:rsidR="006C5A9B" w:rsidRPr="009E3EC8" w:rsidRDefault="006C5A9B" w:rsidP="003454AF">
      <w:pPr>
        <w:pStyle w:val="ListParagraph"/>
        <w:numPr>
          <w:ilvl w:val="1"/>
          <w:numId w:val="16"/>
        </w:numPr>
        <w:spacing w:after="0" w:line="240" w:lineRule="auto"/>
        <w:ind w:left="1040"/>
        <w:rPr>
          <w:sz w:val="20"/>
          <w:szCs w:val="20"/>
        </w:rPr>
      </w:pPr>
      <w:r w:rsidRPr="009E3EC8">
        <w:rPr>
          <w:sz w:val="20"/>
          <w:szCs w:val="20"/>
        </w:rPr>
        <w:lastRenderedPageBreak/>
        <w:t>Chairs must not be stacked higher than 8 – 9 chairs high.</w:t>
      </w:r>
    </w:p>
    <w:p w14:paraId="443120DF" w14:textId="503CA1DB" w:rsidR="006C5A9B" w:rsidRPr="009E3EC8" w:rsidRDefault="00A414A6" w:rsidP="003454AF">
      <w:pPr>
        <w:pStyle w:val="ListParagraph"/>
        <w:numPr>
          <w:ilvl w:val="0"/>
          <w:numId w:val="16"/>
        </w:numPr>
        <w:spacing w:after="0" w:line="240" w:lineRule="auto"/>
        <w:ind w:left="672"/>
        <w:rPr>
          <w:sz w:val="20"/>
          <w:szCs w:val="20"/>
        </w:rPr>
      </w:pPr>
      <w:r w:rsidRPr="009E3EC8">
        <w:rPr>
          <w:sz w:val="20"/>
          <w:szCs w:val="20"/>
        </w:rPr>
        <w:t>All kitchen accessories must be returned to their correct cabinets and/or drawers.</w:t>
      </w:r>
    </w:p>
    <w:p w14:paraId="07E75687" w14:textId="0B9EFDDD" w:rsidR="00035022" w:rsidRPr="009E3EC8" w:rsidRDefault="0098020A" w:rsidP="003454AF">
      <w:pPr>
        <w:pStyle w:val="ListParagraph"/>
        <w:numPr>
          <w:ilvl w:val="0"/>
          <w:numId w:val="16"/>
        </w:numPr>
        <w:spacing w:after="0" w:line="240" w:lineRule="auto"/>
        <w:ind w:left="672"/>
        <w:rPr>
          <w:sz w:val="20"/>
          <w:szCs w:val="20"/>
        </w:rPr>
      </w:pPr>
      <w:r w:rsidRPr="009E3EC8">
        <w:rPr>
          <w:sz w:val="20"/>
          <w:szCs w:val="20"/>
        </w:rPr>
        <w:t>Any damage to the Hall or its property must be reported</w:t>
      </w:r>
      <w:r w:rsidR="000961EE" w:rsidRPr="009E3EC8">
        <w:rPr>
          <w:sz w:val="20"/>
          <w:szCs w:val="20"/>
        </w:rPr>
        <w:t xml:space="preserve"> via email - </w:t>
      </w:r>
      <w:hyperlink r:id="rId8" w:history="1">
        <w:r w:rsidR="000961EE" w:rsidRPr="009E3EC8">
          <w:rPr>
            <w:rStyle w:val="Hyperlink"/>
            <w:color w:val="8C52FF" w:themeColor="accent3"/>
            <w:sz w:val="20"/>
            <w:szCs w:val="20"/>
          </w:rPr>
          <w:t>info@tooradinpublichall.com</w:t>
        </w:r>
      </w:hyperlink>
      <w:r w:rsidR="000961EE" w:rsidRPr="009E3EC8">
        <w:rPr>
          <w:sz w:val="20"/>
          <w:szCs w:val="20"/>
        </w:rPr>
        <w:t xml:space="preserve"> -</w:t>
      </w:r>
      <w:r w:rsidRPr="009E3EC8">
        <w:rPr>
          <w:sz w:val="20"/>
          <w:szCs w:val="20"/>
        </w:rPr>
        <w:t xml:space="preserve"> immediately to the Hall </w:t>
      </w:r>
      <w:r w:rsidR="000961EE" w:rsidRPr="009E3EC8">
        <w:rPr>
          <w:sz w:val="20"/>
          <w:szCs w:val="20"/>
        </w:rPr>
        <w:t>o</w:t>
      </w:r>
      <w:r w:rsidR="00A414A6" w:rsidRPr="009E3EC8">
        <w:rPr>
          <w:sz w:val="20"/>
          <w:szCs w:val="20"/>
        </w:rPr>
        <w:t xml:space="preserve">ffice </w:t>
      </w:r>
      <w:r w:rsidR="000961EE" w:rsidRPr="009E3EC8">
        <w:rPr>
          <w:sz w:val="20"/>
          <w:szCs w:val="20"/>
        </w:rPr>
        <w:t>b</w:t>
      </w:r>
      <w:r w:rsidR="00A414A6" w:rsidRPr="009E3EC8">
        <w:rPr>
          <w:sz w:val="20"/>
          <w:szCs w:val="20"/>
        </w:rPr>
        <w:t>earer</w:t>
      </w:r>
      <w:r w:rsidR="000961EE" w:rsidRPr="009E3EC8">
        <w:rPr>
          <w:sz w:val="20"/>
          <w:szCs w:val="20"/>
        </w:rPr>
        <w:t>, along with supporting photos</w:t>
      </w:r>
      <w:r w:rsidRPr="009E3EC8">
        <w:rPr>
          <w:sz w:val="20"/>
          <w:szCs w:val="20"/>
        </w:rPr>
        <w:t xml:space="preserve">. </w:t>
      </w:r>
    </w:p>
    <w:p w14:paraId="662FF4B6" w14:textId="3C5CDEE9" w:rsidR="000961EE" w:rsidRPr="009E3EC8" w:rsidRDefault="0098020A" w:rsidP="005601E1">
      <w:pPr>
        <w:pStyle w:val="ListParagraph"/>
        <w:numPr>
          <w:ilvl w:val="1"/>
          <w:numId w:val="16"/>
        </w:numPr>
        <w:spacing w:after="0" w:line="240" w:lineRule="auto"/>
        <w:ind w:left="1040"/>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will be held liable for the costs of repairs or replacements</w:t>
      </w:r>
      <w:r w:rsidR="00035022" w:rsidRPr="009E3EC8">
        <w:rPr>
          <w:sz w:val="20"/>
          <w:szCs w:val="20"/>
        </w:rPr>
        <w:t xml:space="preserve"> where damaged has been a result of the booking</w:t>
      </w:r>
      <w:r w:rsidRPr="009E3EC8">
        <w:rPr>
          <w:sz w:val="20"/>
          <w:szCs w:val="20"/>
        </w:rPr>
        <w:t>.</w:t>
      </w:r>
    </w:p>
    <w:p w14:paraId="4CB9A19B" w14:textId="65C3E783" w:rsidR="00C76BDD" w:rsidRPr="009E3EC8" w:rsidRDefault="000961EE" w:rsidP="00913177">
      <w:pPr>
        <w:pStyle w:val="ListParagraph"/>
        <w:numPr>
          <w:ilvl w:val="0"/>
          <w:numId w:val="16"/>
        </w:numPr>
        <w:spacing w:after="0" w:line="240" w:lineRule="auto"/>
        <w:ind w:left="672"/>
        <w:rPr>
          <w:sz w:val="20"/>
          <w:szCs w:val="20"/>
        </w:rPr>
      </w:pPr>
      <w:r w:rsidRPr="009E3EC8">
        <w:rPr>
          <w:sz w:val="20"/>
          <w:szCs w:val="20"/>
        </w:rPr>
        <w:t xml:space="preserve">Any maintenance requests must be reported via email - </w:t>
      </w:r>
      <w:hyperlink r:id="rId9" w:history="1">
        <w:r w:rsidRPr="009E3EC8">
          <w:rPr>
            <w:rStyle w:val="Hyperlink"/>
            <w:color w:val="8C52FF" w:themeColor="accent3"/>
            <w:sz w:val="20"/>
            <w:szCs w:val="20"/>
          </w:rPr>
          <w:t>info@tooradinpublichall.com</w:t>
        </w:r>
      </w:hyperlink>
      <w:r w:rsidRPr="009E3EC8">
        <w:rPr>
          <w:sz w:val="20"/>
          <w:szCs w:val="20"/>
        </w:rPr>
        <w:t xml:space="preserve"> - to the Hall office bearer at your earliest convenience, along with supporting photos.</w:t>
      </w:r>
      <w:r w:rsidR="00C13E36">
        <w:rPr>
          <w:rFonts w:ascii="Libre Baskerville" w:hAnsi="Libre Baskerville"/>
        </w:rPr>
        <w:br/>
      </w:r>
    </w:p>
    <w:p w14:paraId="008A4F0D" w14:textId="77777777" w:rsidR="009E3EC8" w:rsidRDefault="009E3EC8" w:rsidP="009E3EC8">
      <w:pPr>
        <w:pStyle w:val="Heading2"/>
        <w:spacing w:before="0" w:line="240" w:lineRule="auto"/>
        <w:rPr>
          <w:rFonts w:ascii="Libre Baskerville" w:hAnsi="Libre Baskerville"/>
          <w:color w:val="0097B2"/>
        </w:rPr>
      </w:pPr>
      <w:r w:rsidRPr="00062A4E">
        <w:rPr>
          <w:rFonts w:ascii="Libre Baskerville" w:hAnsi="Libre Baskerville"/>
          <w:color w:val="0097B2"/>
        </w:rPr>
        <w:t xml:space="preserve">6. </w:t>
      </w:r>
      <w:r>
        <w:rPr>
          <w:rFonts w:ascii="Libre Baskerville" w:hAnsi="Libre Baskerville"/>
          <w:color w:val="0097B2"/>
        </w:rPr>
        <w:t>Storage conditions</w:t>
      </w:r>
    </w:p>
    <w:p w14:paraId="55075AB2" w14:textId="2A0F8FA3" w:rsidR="009E3EC8" w:rsidRPr="009E3EC8" w:rsidRDefault="009E3EC8" w:rsidP="009E3EC8">
      <w:pPr>
        <w:pStyle w:val="ListParagraph"/>
        <w:numPr>
          <w:ilvl w:val="0"/>
          <w:numId w:val="21"/>
        </w:numPr>
        <w:ind w:left="672"/>
        <w:rPr>
          <w:sz w:val="20"/>
          <w:szCs w:val="20"/>
        </w:rPr>
      </w:pPr>
      <w:r w:rsidRPr="009E3EC8">
        <w:rPr>
          <w:sz w:val="20"/>
          <w:szCs w:val="20"/>
        </w:rPr>
        <w:t>The Church shall use the storage space solely for the storage of Church goods that are non-perishable, non-hazardous, and legally owned by the Church. The space shall not be used for any unlawful purpose, habitation, or as a workspace.</w:t>
      </w:r>
    </w:p>
    <w:p w14:paraId="162F489E" w14:textId="6A468892" w:rsidR="009E3EC8" w:rsidRPr="009E3EC8" w:rsidRDefault="009E3EC8" w:rsidP="009E3EC8">
      <w:pPr>
        <w:pStyle w:val="ListParagraph"/>
        <w:numPr>
          <w:ilvl w:val="0"/>
          <w:numId w:val="21"/>
        </w:numPr>
        <w:ind w:left="672"/>
        <w:rPr>
          <w:sz w:val="20"/>
          <w:szCs w:val="20"/>
        </w:rPr>
      </w:pPr>
      <w:r w:rsidRPr="009E3EC8">
        <w:rPr>
          <w:sz w:val="20"/>
          <w:szCs w:val="20"/>
        </w:rPr>
        <w:t>The Church shall not store any items that are flammable, explosive, toxic, illegal, perishable, or otherwise deemed hazardous, including but not limited to propane tanks, firearms, fireworks, chemicals, and food.</w:t>
      </w:r>
    </w:p>
    <w:p w14:paraId="2F018E32" w14:textId="77777777" w:rsidR="009E3EC8" w:rsidRPr="009E3EC8" w:rsidRDefault="009E3EC8" w:rsidP="009E3EC8">
      <w:pPr>
        <w:pStyle w:val="ListParagraph"/>
        <w:numPr>
          <w:ilvl w:val="0"/>
          <w:numId w:val="21"/>
        </w:numPr>
        <w:ind w:left="672"/>
        <w:rPr>
          <w:sz w:val="20"/>
          <w:szCs w:val="20"/>
        </w:rPr>
      </w:pPr>
      <w:r w:rsidRPr="009E3EC8">
        <w:rPr>
          <w:sz w:val="20"/>
          <w:szCs w:val="20"/>
        </w:rPr>
        <w:t>All items must be stored neatly inside the allocated cupboards. No items are to be left on the floor, stacked on top of cupboards, or spilling out of cupboards at any time. The storage space must be kept tidy and safe for all users.</w:t>
      </w:r>
    </w:p>
    <w:p w14:paraId="1B955360" w14:textId="039E3B86" w:rsidR="009E3EC8" w:rsidRPr="009E3EC8" w:rsidRDefault="009E3EC8" w:rsidP="009E3EC8">
      <w:pPr>
        <w:pStyle w:val="ListParagraph"/>
        <w:numPr>
          <w:ilvl w:val="1"/>
          <w:numId w:val="21"/>
        </w:numPr>
        <w:ind w:left="1040"/>
        <w:rPr>
          <w:sz w:val="20"/>
          <w:szCs w:val="20"/>
        </w:rPr>
      </w:pPr>
      <w:r w:rsidRPr="009E3EC8">
        <w:rPr>
          <w:sz w:val="20"/>
          <w:szCs w:val="20"/>
        </w:rPr>
        <w:t xml:space="preserve">Any items left </w:t>
      </w:r>
      <w:r w:rsidR="007C18E5">
        <w:rPr>
          <w:sz w:val="20"/>
          <w:szCs w:val="20"/>
        </w:rPr>
        <w:t>outside of the cupboards</w:t>
      </w:r>
      <w:r w:rsidRPr="009E3EC8">
        <w:rPr>
          <w:sz w:val="20"/>
          <w:szCs w:val="20"/>
        </w:rPr>
        <w:t xml:space="preserve"> are done so at the Church’s own risk.</w:t>
      </w:r>
    </w:p>
    <w:p w14:paraId="07416CA9" w14:textId="4C353ACF" w:rsidR="009E3EC8" w:rsidRPr="009E3EC8" w:rsidRDefault="009E3EC8" w:rsidP="009E3EC8">
      <w:pPr>
        <w:pStyle w:val="ListParagraph"/>
        <w:numPr>
          <w:ilvl w:val="1"/>
          <w:numId w:val="21"/>
        </w:numPr>
        <w:ind w:left="1040"/>
        <w:rPr>
          <w:sz w:val="20"/>
          <w:szCs w:val="20"/>
        </w:rPr>
      </w:pPr>
      <w:r w:rsidRPr="009E3EC8">
        <w:rPr>
          <w:sz w:val="20"/>
          <w:szCs w:val="20"/>
        </w:rPr>
        <w:t>The Church is responsible for keeping the storage space clean and in good order. No alterations or installations may be made to the space without the Hall’s prior written consent.</w:t>
      </w:r>
    </w:p>
    <w:p w14:paraId="69B8E1DD" w14:textId="2A0455F3" w:rsidR="009E3EC8" w:rsidRPr="009E3EC8" w:rsidRDefault="009E3EC8" w:rsidP="009E3EC8">
      <w:pPr>
        <w:pStyle w:val="ListParagraph"/>
        <w:numPr>
          <w:ilvl w:val="0"/>
          <w:numId w:val="21"/>
        </w:numPr>
        <w:ind w:left="672"/>
        <w:rPr>
          <w:sz w:val="20"/>
          <w:szCs w:val="20"/>
        </w:rPr>
      </w:pPr>
      <w:r w:rsidRPr="009E3EC8">
        <w:rPr>
          <w:sz w:val="20"/>
          <w:szCs w:val="20"/>
        </w:rPr>
        <w:t>If the Church chooses to use their own lock and chain, they must provide a copy of the key to the designated hall office bearer for emergency access.</w:t>
      </w:r>
    </w:p>
    <w:p w14:paraId="0142E8DA" w14:textId="77777777" w:rsidR="009E3EC8" w:rsidRPr="009E3EC8" w:rsidRDefault="009E3EC8" w:rsidP="009E3EC8">
      <w:pPr>
        <w:pStyle w:val="ListParagraph"/>
        <w:numPr>
          <w:ilvl w:val="0"/>
          <w:numId w:val="21"/>
        </w:numPr>
        <w:spacing w:after="0" w:line="240" w:lineRule="auto"/>
        <w:ind w:left="669" w:hanging="357"/>
        <w:rPr>
          <w:sz w:val="20"/>
          <w:szCs w:val="20"/>
        </w:rPr>
      </w:pPr>
      <w:r w:rsidRPr="009E3EC8">
        <w:rPr>
          <w:sz w:val="20"/>
          <w:szCs w:val="20"/>
        </w:rPr>
        <w:t>The Hall reserves the right to inspect the space with reasonable notice to ensure compliance with this agreement or in the event of an emergency.</w:t>
      </w:r>
    </w:p>
    <w:p w14:paraId="59F75525" w14:textId="77777777" w:rsidR="009E3EC8" w:rsidRPr="009E3EC8" w:rsidRDefault="009E3EC8" w:rsidP="009E3EC8">
      <w:pPr>
        <w:pStyle w:val="ListParagraph"/>
        <w:spacing w:after="0" w:line="240" w:lineRule="auto"/>
        <w:ind w:left="672"/>
        <w:rPr>
          <w:sz w:val="20"/>
          <w:szCs w:val="20"/>
        </w:rPr>
      </w:pPr>
    </w:p>
    <w:p w14:paraId="0879828B"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6. Insurance and Liability</w:t>
      </w:r>
    </w:p>
    <w:p w14:paraId="3891C0B3" w14:textId="26654B1F" w:rsidR="00C76BDD" w:rsidRPr="009E3EC8" w:rsidRDefault="0098020A" w:rsidP="003454AF">
      <w:pPr>
        <w:pStyle w:val="ListParagraph"/>
        <w:numPr>
          <w:ilvl w:val="0"/>
          <w:numId w:val="17"/>
        </w:numPr>
        <w:spacing w:after="0" w:line="240" w:lineRule="auto"/>
        <w:ind w:left="672"/>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must maintain appropriate public liability insurance and provide proof of coverage </w:t>
      </w:r>
      <w:r w:rsidR="000961EE" w:rsidRPr="009E3EC8">
        <w:rPr>
          <w:sz w:val="20"/>
          <w:szCs w:val="20"/>
        </w:rPr>
        <w:t>each year</w:t>
      </w:r>
      <w:r w:rsidRPr="009E3EC8">
        <w:rPr>
          <w:sz w:val="20"/>
          <w:szCs w:val="20"/>
        </w:rPr>
        <w:t>.</w:t>
      </w:r>
    </w:p>
    <w:p w14:paraId="4A9A6154" w14:textId="77777777" w:rsidR="00C76BDD" w:rsidRPr="009E3EC8" w:rsidRDefault="0098020A" w:rsidP="003454AF">
      <w:pPr>
        <w:pStyle w:val="ListParagraph"/>
        <w:numPr>
          <w:ilvl w:val="0"/>
          <w:numId w:val="17"/>
        </w:numPr>
        <w:spacing w:after="0" w:line="240" w:lineRule="auto"/>
        <w:ind w:left="672"/>
        <w:rPr>
          <w:sz w:val="20"/>
          <w:szCs w:val="20"/>
        </w:rPr>
      </w:pPr>
      <w:r w:rsidRPr="009E3EC8">
        <w:rPr>
          <w:sz w:val="20"/>
          <w:szCs w:val="20"/>
        </w:rPr>
        <w:t>The Hall Committee accepts no responsibility for loss, theft, or damage to personal property brought into the Hall.</w:t>
      </w:r>
    </w:p>
    <w:p w14:paraId="1F94A63D" w14:textId="1A5814B1" w:rsidR="00C76BDD" w:rsidRPr="009E3EC8" w:rsidRDefault="0098020A" w:rsidP="003454AF">
      <w:pPr>
        <w:pStyle w:val="ListParagraph"/>
        <w:numPr>
          <w:ilvl w:val="0"/>
          <w:numId w:val="17"/>
        </w:numPr>
        <w:spacing w:after="0" w:line="240" w:lineRule="auto"/>
        <w:ind w:left="672"/>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indemnifies the Hall Committee against any claims arising from the </w:t>
      </w:r>
      <w:r w:rsidR="00327B7E" w:rsidRPr="009E3EC8">
        <w:rPr>
          <w:sz w:val="20"/>
          <w:szCs w:val="20"/>
        </w:rPr>
        <w:t>Church</w:t>
      </w:r>
      <w:r w:rsidRPr="009E3EC8">
        <w:rPr>
          <w:sz w:val="20"/>
          <w:szCs w:val="20"/>
        </w:rPr>
        <w:t>'s use of the Hall.</w:t>
      </w:r>
      <w:r w:rsidR="00C13E36" w:rsidRPr="004E5143">
        <w:br/>
      </w:r>
    </w:p>
    <w:p w14:paraId="24BA3A05"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7. Compliance with Laws</w:t>
      </w:r>
    </w:p>
    <w:p w14:paraId="17508CB6" w14:textId="6DEB8008" w:rsidR="00C76BDD" w:rsidRPr="009E3EC8" w:rsidRDefault="0098020A" w:rsidP="003454AF">
      <w:pPr>
        <w:pStyle w:val="ListParagraph"/>
        <w:numPr>
          <w:ilvl w:val="0"/>
          <w:numId w:val="18"/>
        </w:numPr>
        <w:spacing w:after="0" w:line="240" w:lineRule="auto"/>
        <w:ind w:left="672"/>
        <w:rPr>
          <w:sz w:val="20"/>
          <w:szCs w:val="20"/>
        </w:rPr>
      </w:pPr>
      <w:r w:rsidRPr="009E3EC8">
        <w:rPr>
          <w:sz w:val="20"/>
          <w:szCs w:val="20"/>
        </w:rPr>
        <w:t xml:space="preserve">The </w:t>
      </w:r>
      <w:r w:rsidR="00327B7E" w:rsidRPr="009E3EC8">
        <w:rPr>
          <w:sz w:val="20"/>
          <w:szCs w:val="20"/>
        </w:rPr>
        <w:t>Church</w:t>
      </w:r>
      <w:r w:rsidRPr="009E3EC8">
        <w:rPr>
          <w:sz w:val="20"/>
          <w:szCs w:val="20"/>
        </w:rPr>
        <w:t xml:space="preserve"> must comply with all applicable local, state, and federal laws and regulations, including fire safet</w:t>
      </w:r>
      <w:r w:rsidR="000961EE" w:rsidRPr="009E3EC8">
        <w:rPr>
          <w:sz w:val="20"/>
          <w:szCs w:val="20"/>
        </w:rPr>
        <w:t>y</w:t>
      </w:r>
      <w:r w:rsidRPr="009E3EC8">
        <w:rPr>
          <w:sz w:val="20"/>
          <w:szCs w:val="20"/>
        </w:rPr>
        <w:t>.</w:t>
      </w:r>
    </w:p>
    <w:p w14:paraId="2C7E32B8" w14:textId="77777777" w:rsidR="000961EE" w:rsidRPr="009E3EC8" w:rsidRDefault="0098020A" w:rsidP="003454AF">
      <w:pPr>
        <w:pStyle w:val="ListParagraph"/>
        <w:numPr>
          <w:ilvl w:val="0"/>
          <w:numId w:val="18"/>
        </w:numPr>
        <w:spacing w:after="0" w:line="240" w:lineRule="auto"/>
        <w:ind w:left="672"/>
        <w:rPr>
          <w:sz w:val="20"/>
          <w:szCs w:val="20"/>
        </w:rPr>
      </w:pPr>
      <w:r w:rsidRPr="009E3EC8">
        <w:rPr>
          <w:sz w:val="20"/>
          <w:szCs w:val="20"/>
        </w:rPr>
        <w:t xml:space="preserve">Emergency exits must </w:t>
      </w:r>
      <w:r w:rsidR="00C13E36" w:rsidRPr="009E3EC8">
        <w:rPr>
          <w:sz w:val="20"/>
          <w:szCs w:val="20"/>
        </w:rPr>
        <w:t>always remain clear</w:t>
      </w:r>
      <w:r w:rsidRPr="009E3EC8">
        <w:rPr>
          <w:sz w:val="20"/>
          <w:szCs w:val="20"/>
        </w:rPr>
        <w:t>.</w:t>
      </w:r>
    </w:p>
    <w:p w14:paraId="0AA80B6C" w14:textId="77777777" w:rsidR="00372348" w:rsidRPr="009E3EC8" w:rsidRDefault="000961EE" w:rsidP="005601E1">
      <w:pPr>
        <w:pStyle w:val="ListParagraph"/>
        <w:numPr>
          <w:ilvl w:val="1"/>
          <w:numId w:val="18"/>
        </w:numPr>
        <w:spacing w:after="0" w:line="240" w:lineRule="auto"/>
        <w:ind w:left="1040"/>
        <w:rPr>
          <w:sz w:val="20"/>
          <w:szCs w:val="20"/>
        </w:rPr>
      </w:pPr>
      <w:r w:rsidRPr="009E3EC8">
        <w:rPr>
          <w:sz w:val="20"/>
          <w:szCs w:val="20"/>
        </w:rPr>
        <w:t>There are 3 emergency exits at the Hall.</w:t>
      </w:r>
    </w:p>
    <w:p w14:paraId="7FBE9FDD" w14:textId="290E97FD" w:rsidR="00372348" w:rsidRPr="009E3EC8" w:rsidRDefault="00372348" w:rsidP="00372348">
      <w:pPr>
        <w:pStyle w:val="ListParagraph"/>
        <w:numPr>
          <w:ilvl w:val="2"/>
          <w:numId w:val="18"/>
        </w:numPr>
        <w:spacing w:after="0" w:line="240" w:lineRule="auto"/>
        <w:ind w:left="1409"/>
        <w:rPr>
          <w:sz w:val="20"/>
          <w:szCs w:val="20"/>
        </w:rPr>
      </w:pPr>
      <w:r w:rsidRPr="009E3EC8">
        <w:rPr>
          <w:sz w:val="20"/>
          <w:szCs w:val="20"/>
        </w:rPr>
        <w:t>The main entrance out to the driveway.</w:t>
      </w:r>
    </w:p>
    <w:p w14:paraId="0BBBA754" w14:textId="7B32B661" w:rsidR="00372348" w:rsidRPr="009E3EC8" w:rsidRDefault="00372348" w:rsidP="00372348">
      <w:pPr>
        <w:pStyle w:val="ListParagraph"/>
        <w:numPr>
          <w:ilvl w:val="2"/>
          <w:numId w:val="18"/>
        </w:numPr>
        <w:spacing w:after="0" w:line="240" w:lineRule="auto"/>
        <w:ind w:left="1409"/>
        <w:rPr>
          <w:sz w:val="20"/>
          <w:szCs w:val="20"/>
        </w:rPr>
      </w:pPr>
      <w:r w:rsidRPr="009E3EC8">
        <w:rPr>
          <w:sz w:val="20"/>
          <w:szCs w:val="20"/>
        </w:rPr>
        <w:t>The dining room out to the carpark.</w:t>
      </w:r>
    </w:p>
    <w:p w14:paraId="3644C736" w14:textId="77777777" w:rsidR="00011937" w:rsidRDefault="00372348" w:rsidP="00372348">
      <w:pPr>
        <w:pStyle w:val="ListParagraph"/>
        <w:numPr>
          <w:ilvl w:val="2"/>
          <w:numId w:val="18"/>
        </w:numPr>
        <w:spacing w:after="0" w:line="240" w:lineRule="auto"/>
        <w:ind w:left="1409"/>
        <w:rPr>
          <w:sz w:val="20"/>
          <w:szCs w:val="20"/>
        </w:rPr>
      </w:pPr>
      <w:r w:rsidRPr="009E3EC8">
        <w:rPr>
          <w:sz w:val="20"/>
          <w:szCs w:val="20"/>
        </w:rPr>
        <w:t>The main hall out to the road.</w:t>
      </w:r>
    </w:p>
    <w:p w14:paraId="0832F31E" w14:textId="079B30EC" w:rsidR="00C76BDD" w:rsidRPr="009E3EC8" w:rsidRDefault="00011937" w:rsidP="00011937">
      <w:pPr>
        <w:pStyle w:val="ListParagraph"/>
        <w:numPr>
          <w:ilvl w:val="0"/>
          <w:numId w:val="18"/>
        </w:numPr>
        <w:spacing w:after="0" w:line="240" w:lineRule="auto"/>
        <w:ind w:left="672"/>
        <w:rPr>
          <w:sz w:val="20"/>
          <w:szCs w:val="20"/>
        </w:rPr>
      </w:pPr>
      <w:r>
        <w:t>The emergency evacuation meeting point is located on the other side of Tooradin Station Road, at the picnic tables along the inlet.</w:t>
      </w:r>
      <w:r w:rsidR="00C13E36" w:rsidRPr="004E5143">
        <w:br/>
      </w:r>
    </w:p>
    <w:p w14:paraId="25A586F0"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8. Termination of Use</w:t>
      </w:r>
    </w:p>
    <w:p w14:paraId="5A367223" w14:textId="31DD7CD7" w:rsidR="00C76BDD" w:rsidRPr="009E3EC8" w:rsidRDefault="0098020A" w:rsidP="00A414A6">
      <w:pPr>
        <w:pStyle w:val="ListParagraph"/>
        <w:numPr>
          <w:ilvl w:val="0"/>
          <w:numId w:val="14"/>
        </w:numPr>
        <w:spacing w:after="0" w:line="240" w:lineRule="auto"/>
        <w:ind w:left="672"/>
        <w:rPr>
          <w:sz w:val="18"/>
          <w:szCs w:val="18"/>
        </w:rPr>
      </w:pPr>
      <w:r w:rsidRPr="009E3EC8">
        <w:rPr>
          <w:sz w:val="20"/>
          <w:szCs w:val="20"/>
        </w:rPr>
        <w:t xml:space="preserve">The Hall Committee reserves the right to cancel or terminate the </w:t>
      </w:r>
      <w:r w:rsidR="00327B7E" w:rsidRPr="009E3EC8">
        <w:rPr>
          <w:sz w:val="20"/>
          <w:szCs w:val="20"/>
        </w:rPr>
        <w:t>Church</w:t>
      </w:r>
      <w:r w:rsidRPr="009E3EC8">
        <w:rPr>
          <w:sz w:val="20"/>
          <w:szCs w:val="20"/>
        </w:rPr>
        <w:t>’s booking or ongoing use of the Hall for breach of these terms and conditions, or if the Hall is required for emergency use.</w:t>
      </w:r>
      <w:r w:rsidR="00C13E36" w:rsidRPr="009E3EC8">
        <w:rPr>
          <w:sz w:val="20"/>
          <w:szCs w:val="20"/>
        </w:rPr>
        <w:br/>
      </w:r>
    </w:p>
    <w:p w14:paraId="75C59775"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9. Amendments</w:t>
      </w:r>
    </w:p>
    <w:p w14:paraId="2EA3A796" w14:textId="5871F6A4" w:rsidR="008B7962" w:rsidRPr="009E3EC8" w:rsidRDefault="0098020A" w:rsidP="003454AF">
      <w:pPr>
        <w:pStyle w:val="ListParagraph"/>
        <w:numPr>
          <w:ilvl w:val="0"/>
          <w:numId w:val="19"/>
        </w:numPr>
        <w:spacing w:after="0" w:line="240" w:lineRule="auto"/>
        <w:rPr>
          <w:sz w:val="20"/>
          <w:szCs w:val="20"/>
        </w:rPr>
      </w:pPr>
      <w:r w:rsidRPr="009E3EC8">
        <w:rPr>
          <w:sz w:val="20"/>
          <w:szCs w:val="20"/>
        </w:rPr>
        <w:t>These Terms and Conditions may be amended from time to time by the Hall Committee, with reasonable notice</w:t>
      </w:r>
      <w:r w:rsidR="000961EE" w:rsidRPr="009E3EC8">
        <w:rPr>
          <w:sz w:val="20"/>
          <w:szCs w:val="20"/>
        </w:rPr>
        <w:t xml:space="preserve"> (no less than 30 days)</w:t>
      </w:r>
      <w:r w:rsidRPr="009E3EC8">
        <w:rPr>
          <w:sz w:val="20"/>
          <w:szCs w:val="20"/>
        </w:rPr>
        <w:t xml:space="preserve"> given to the </w:t>
      </w:r>
      <w:r w:rsidR="00327B7E" w:rsidRPr="009E3EC8">
        <w:rPr>
          <w:sz w:val="20"/>
          <w:szCs w:val="20"/>
        </w:rPr>
        <w:t>Church</w:t>
      </w:r>
      <w:r w:rsidRPr="009E3EC8">
        <w:rPr>
          <w:sz w:val="20"/>
          <w:szCs w:val="20"/>
        </w:rPr>
        <w:t>.</w:t>
      </w:r>
    </w:p>
    <w:p w14:paraId="38504F2D" w14:textId="60EEAD71" w:rsidR="00C76BDD" w:rsidRPr="009E3EC8" w:rsidRDefault="008B7962" w:rsidP="005601E1">
      <w:pPr>
        <w:pStyle w:val="ListParagraph"/>
        <w:numPr>
          <w:ilvl w:val="1"/>
          <w:numId w:val="19"/>
        </w:numPr>
        <w:spacing w:after="0" w:line="240" w:lineRule="auto"/>
        <w:ind w:left="1040"/>
        <w:rPr>
          <w:sz w:val="20"/>
          <w:szCs w:val="20"/>
        </w:rPr>
      </w:pPr>
      <w:r w:rsidRPr="009E3EC8">
        <w:rPr>
          <w:sz w:val="20"/>
          <w:szCs w:val="20"/>
        </w:rPr>
        <w:t>Most amendments will take effect on either January 1</w:t>
      </w:r>
      <w:r w:rsidRPr="009E3EC8">
        <w:rPr>
          <w:sz w:val="20"/>
          <w:szCs w:val="20"/>
          <w:vertAlign w:val="superscript"/>
        </w:rPr>
        <w:t>st</w:t>
      </w:r>
      <w:r w:rsidRPr="009E3EC8">
        <w:rPr>
          <w:sz w:val="20"/>
          <w:szCs w:val="20"/>
        </w:rPr>
        <w:t xml:space="preserve"> or July 1</w:t>
      </w:r>
      <w:r w:rsidRPr="009E3EC8">
        <w:rPr>
          <w:sz w:val="20"/>
          <w:szCs w:val="20"/>
          <w:vertAlign w:val="superscript"/>
        </w:rPr>
        <w:t>st</w:t>
      </w:r>
      <w:r w:rsidR="009029C9" w:rsidRPr="009E3EC8">
        <w:rPr>
          <w:sz w:val="20"/>
          <w:szCs w:val="20"/>
        </w:rPr>
        <w:t xml:space="preserve"> unless otherwise advised.</w:t>
      </w:r>
      <w:r w:rsidR="00C13E36" w:rsidRPr="009E3EC8">
        <w:rPr>
          <w:sz w:val="20"/>
          <w:szCs w:val="20"/>
        </w:rPr>
        <w:br/>
      </w:r>
    </w:p>
    <w:p w14:paraId="7BFA4BEF" w14:textId="77777777" w:rsidR="00C76BDD" w:rsidRPr="00062A4E" w:rsidRDefault="0098020A" w:rsidP="00A414A6">
      <w:pPr>
        <w:pStyle w:val="Heading2"/>
        <w:spacing w:before="0" w:line="240" w:lineRule="auto"/>
        <w:rPr>
          <w:rFonts w:ascii="Libre Baskerville" w:hAnsi="Libre Baskerville"/>
          <w:color w:val="0097B2"/>
        </w:rPr>
      </w:pPr>
      <w:r w:rsidRPr="00062A4E">
        <w:rPr>
          <w:rFonts w:ascii="Libre Baskerville" w:hAnsi="Libre Baskerville"/>
          <w:color w:val="0097B2"/>
        </w:rPr>
        <w:t>10. Agreement</w:t>
      </w:r>
    </w:p>
    <w:p w14:paraId="4C4000D1" w14:textId="5F398379" w:rsidR="00C76BDD" w:rsidRPr="009E3EC8" w:rsidRDefault="0098020A" w:rsidP="003454AF">
      <w:pPr>
        <w:pStyle w:val="ListParagraph"/>
        <w:numPr>
          <w:ilvl w:val="0"/>
          <w:numId w:val="20"/>
        </w:numPr>
        <w:spacing w:after="0" w:line="240" w:lineRule="auto"/>
        <w:rPr>
          <w:sz w:val="20"/>
          <w:szCs w:val="20"/>
        </w:rPr>
      </w:pPr>
      <w:r w:rsidRPr="009E3EC8">
        <w:rPr>
          <w:sz w:val="20"/>
          <w:szCs w:val="20"/>
        </w:rPr>
        <w:t>By s</w:t>
      </w:r>
      <w:r w:rsidR="00C13E36" w:rsidRPr="009E3EC8">
        <w:rPr>
          <w:sz w:val="20"/>
          <w:szCs w:val="20"/>
        </w:rPr>
        <w:t>ubmitting a booking request</w:t>
      </w:r>
      <w:r w:rsidRPr="009E3EC8">
        <w:rPr>
          <w:sz w:val="20"/>
          <w:szCs w:val="20"/>
        </w:rPr>
        <w:t xml:space="preserve">, the </w:t>
      </w:r>
      <w:r w:rsidR="00CE4406" w:rsidRPr="009E3EC8">
        <w:rPr>
          <w:sz w:val="20"/>
          <w:szCs w:val="20"/>
        </w:rPr>
        <w:t>Samoan Victory Baptist</w:t>
      </w:r>
      <w:r w:rsidRPr="009E3EC8">
        <w:rPr>
          <w:sz w:val="20"/>
          <w:szCs w:val="20"/>
        </w:rPr>
        <w:t xml:space="preserve"> </w:t>
      </w:r>
      <w:r w:rsidR="00327B7E" w:rsidRPr="009E3EC8">
        <w:rPr>
          <w:sz w:val="20"/>
          <w:szCs w:val="20"/>
        </w:rPr>
        <w:t>Church</w:t>
      </w:r>
      <w:r w:rsidRPr="009E3EC8">
        <w:rPr>
          <w:sz w:val="20"/>
          <w:szCs w:val="20"/>
        </w:rPr>
        <w:t xml:space="preserve"> agrees to comply with these Terms and Conditions for the use of the Tooradin Public Hall.</w:t>
      </w:r>
    </w:p>
    <w:p w14:paraId="070676FB" w14:textId="77777777" w:rsidR="00A64E4C" w:rsidRPr="009E3EC8" w:rsidRDefault="00A64E4C" w:rsidP="00A64E4C">
      <w:pPr>
        <w:spacing w:after="0" w:line="240" w:lineRule="auto"/>
        <w:rPr>
          <w:sz w:val="20"/>
          <w:szCs w:val="20"/>
        </w:rPr>
      </w:pPr>
    </w:p>
    <w:p w14:paraId="21FCEAAD" w14:textId="1BC23360" w:rsidR="00A64E4C" w:rsidRPr="009E3EC8" w:rsidRDefault="00A64E4C" w:rsidP="00A64E4C">
      <w:pPr>
        <w:spacing w:after="0" w:line="240" w:lineRule="auto"/>
        <w:rPr>
          <w:sz w:val="20"/>
          <w:szCs w:val="20"/>
        </w:rPr>
      </w:pPr>
    </w:p>
    <w:p w14:paraId="6AB79AF8" w14:textId="7A0B0F1F" w:rsidR="00A64E4C" w:rsidRDefault="00A64E4C" w:rsidP="00A64E4C">
      <w:pPr>
        <w:spacing w:after="0" w:line="240" w:lineRule="auto"/>
      </w:pPr>
      <w:r>
        <w:t>Signed for and on behalf of the Samoan Victory Baptist Church.</w:t>
      </w:r>
    </w:p>
    <w:p w14:paraId="20C1115C" w14:textId="77777777" w:rsidR="00A64E4C" w:rsidRDefault="00A64E4C" w:rsidP="00A64E4C">
      <w:pPr>
        <w:spacing w:after="0" w:line="240" w:lineRule="auto"/>
      </w:pPr>
    </w:p>
    <w:p w14:paraId="29C3B42A" w14:textId="77777777" w:rsidR="00A64E4C" w:rsidRDefault="00A64E4C" w:rsidP="00A64E4C">
      <w:pPr>
        <w:spacing w:after="0" w:line="240" w:lineRule="auto"/>
      </w:pPr>
      <w:r>
        <w:t xml:space="preserve">Name:  </w:t>
      </w:r>
      <w:sdt>
        <w:sdtPr>
          <w:id w:val="1679001302"/>
          <w:placeholder>
            <w:docPart w:val="AFBF8BB0F58146F590F6A3392ACF57F7"/>
          </w:placeholder>
          <w15:color w:val="6600CC"/>
        </w:sdtPr>
        <w:sdtEndPr/>
        <w:sdtContent>
          <w:sdt>
            <w:sdtPr>
              <w:id w:val="1901941387"/>
              <w:placeholder>
                <w:docPart w:val="FF337403B6AB4E258E8C5425C7B13773"/>
              </w:placeholder>
              <w:showingPlcHdr/>
              <w15:color w:val="6600CC"/>
              <w:text/>
            </w:sdtPr>
            <w:sdtEndPr/>
            <w:sdtContent>
              <w:r w:rsidRPr="00675730">
                <w:rPr>
                  <w:rStyle w:val="PlaceholderText"/>
                </w:rPr>
                <w:t>Click or tap here to enter text.</w:t>
              </w:r>
            </w:sdtContent>
          </w:sdt>
        </w:sdtContent>
      </w:sdt>
    </w:p>
    <w:p w14:paraId="53E37C82" w14:textId="77777777" w:rsidR="00A64E4C" w:rsidRDefault="00A64E4C" w:rsidP="00A64E4C">
      <w:pPr>
        <w:spacing w:after="0" w:line="240" w:lineRule="auto"/>
      </w:pPr>
    </w:p>
    <w:p w14:paraId="592C6B7B" w14:textId="77777777" w:rsidR="00A64E4C" w:rsidRDefault="00A64E4C" w:rsidP="00A64E4C">
      <w:pPr>
        <w:spacing w:after="0" w:line="240" w:lineRule="auto"/>
      </w:pPr>
      <w:r>
        <w:t xml:space="preserve">Position:  </w:t>
      </w:r>
      <w:sdt>
        <w:sdtPr>
          <w:id w:val="205465487"/>
          <w:placeholder>
            <w:docPart w:val="A0C5C0F4FBED43FB949A01B820CECEF4"/>
          </w:placeholder>
          <w15:color w:val="6600CC"/>
        </w:sdtPr>
        <w:sdtEndPr/>
        <w:sdtContent>
          <w:sdt>
            <w:sdtPr>
              <w:id w:val="1141460697"/>
              <w:placeholder>
                <w:docPart w:val="DF25D7062B1F4755AADB14D66B12412E"/>
              </w:placeholder>
              <w:showingPlcHdr/>
              <w15:color w:val="6600CC"/>
              <w:text/>
            </w:sdtPr>
            <w:sdtEndPr/>
            <w:sdtContent>
              <w:r w:rsidRPr="00675730">
                <w:rPr>
                  <w:rStyle w:val="PlaceholderText"/>
                </w:rPr>
                <w:t>Click or tap here to enter text.</w:t>
              </w:r>
            </w:sdtContent>
          </w:sdt>
        </w:sdtContent>
      </w:sdt>
    </w:p>
    <w:p w14:paraId="182428E0" w14:textId="77777777" w:rsidR="00A64E4C" w:rsidRDefault="00A64E4C" w:rsidP="00A64E4C">
      <w:pPr>
        <w:spacing w:after="0" w:line="240" w:lineRule="auto"/>
      </w:pPr>
    </w:p>
    <w:p w14:paraId="30D4FD30" w14:textId="4BEFD1E8" w:rsidR="00A64E4C" w:rsidRPr="004E5143" w:rsidRDefault="00A64E4C" w:rsidP="00A64E4C">
      <w:pPr>
        <w:spacing w:after="0" w:line="240" w:lineRule="auto"/>
      </w:pPr>
      <w:r>
        <w:t xml:space="preserve">Date:  </w:t>
      </w:r>
      <w:sdt>
        <w:sdtPr>
          <w:id w:val="-1679960799"/>
          <w:placeholder>
            <w:docPart w:val="06B437DA46664AE585E0C4CAA1136B40"/>
          </w:placeholder>
          <w:showingPlcHdr/>
          <w15:color w:val="6600CC"/>
          <w:date>
            <w:dateFormat w:val="dddd, d MMMM yyyy"/>
            <w:lid w:val="en-AU"/>
            <w:storeMappedDataAs w:val="dateTime"/>
            <w:calendar w:val="gregorian"/>
          </w:date>
        </w:sdtPr>
        <w:sdtEndPr/>
        <w:sdtContent>
          <w:r w:rsidRPr="00675730">
            <w:rPr>
              <w:rStyle w:val="PlaceholderText"/>
            </w:rPr>
            <w:t>Click or tap to enter a date.</w:t>
          </w:r>
        </w:sdtContent>
      </w:sdt>
    </w:p>
    <w:sectPr w:rsidR="00A64E4C" w:rsidRPr="004E5143" w:rsidSect="00EB2DE5">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DF0B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74.95pt;height:374.95pt;visibility:visible;mso-wrap-style:square">
            <v:imagedata r:id="rId1" o:title="TPH Logo"/>
          </v:shape>
        </w:pict>
      </mc:Choice>
      <mc:Fallback>
        <w:drawing>
          <wp:inline distT="0" distB="0" distL="0" distR="0" wp14:anchorId="500CBDB9" wp14:editId="500CBDBA">
            <wp:extent cx="4761905" cy="4761905"/>
            <wp:effectExtent l="0" t="0" r="0" b="0"/>
            <wp:docPr id="1546389132" name="Picture 2" descr="C:\Users\melmo\OneDrive\Desktop\Tooradin Hall\Admin\Branding\TP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42801" name="Picture 1888242801" descr="C:\Users\melmo\OneDrive\Desktop\Tooradin Hall\Admin\Branding\TPH Logo.png"/>
                    <pic:cNvPicPr/>
                  </pic:nvPicPr>
                  <pic:blipFill>
                    <a:blip r:embed="rId2"/>
                    <a:stretch>
                      <a:fillRect/>
                    </a:stretch>
                  </pic:blipFill>
                  <pic:spPr>
                    <a:xfrm>
                      <a:off x="0" y="0"/>
                      <a:ext cx="4761905" cy="4761905"/>
                    </a:xfrm>
                    <a:prstGeom prst="rect">
                      <a:avLst/>
                    </a:prstGeom>
                  </pic:spPr>
                </pic:pic>
              </a:graphicData>
            </a:graphic>
          </wp:inline>
        </w:drawing>
      </mc:Fallback>
    </mc:AlternateConten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876B7D"/>
    <w:multiLevelType w:val="hybridMultilevel"/>
    <w:tmpl w:val="D0386BA2"/>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A23F19"/>
    <w:multiLevelType w:val="multilevel"/>
    <w:tmpl w:val="EDC4020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9F6C09"/>
    <w:multiLevelType w:val="multilevel"/>
    <w:tmpl w:val="9C68DD56"/>
    <w:lvl w:ilvl="0">
      <w:start w:val="1"/>
      <w:numFmt w:val="decimal"/>
      <w:lvlText w:val="%1."/>
      <w:lvlJc w:val="left"/>
      <w:pPr>
        <w:ind w:left="360" w:hanging="360"/>
      </w:pPr>
      <w:rPr>
        <w:rFonts w:asciiTheme="minorHAnsi" w:hAnsiTheme="minorHAnsi"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1661F"/>
    <w:multiLevelType w:val="hybridMultilevel"/>
    <w:tmpl w:val="793A1CC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A4079D"/>
    <w:multiLevelType w:val="hybridMultilevel"/>
    <w:tmpl w:val="4C3C18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1B250C"/>
    <w:multiLevelType w:val="hybridMultilevel"/>
    <w:tmpl w:val="0126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CF3CB3"/>
    <w:multiLevelType w:val="hybridMultilevel"/>
    <w:tmpl w:val="C80045A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5E436C"/>
    <w:multiLevelType w:val="multilevel"/>
    <w:tmpl w:val="9C68DD56"/>
    <w:lvl w:ilvl="0">
      <w:start w:val="1"/>
      <w:numFmt w:val="decimal"/>
      <w:lvlText w:val="%1."/>
      <w:lvlJc w:val="left"/>
      <w:pPr>
        <w:ind w:left="360" w:hanging="360"/>
      </w:pPr>
      <w:rPr>
        <w:rFonts w:asciiTheme="minorHAnsi" w:hAnsiTheme="minorHAnsi"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1802A6"/>
    <w:multiLevelType w:val="hybridMultilevel"/>
    <w:tmpl w:val="8A8478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980864"/>
    <w:multiLevelType w:val="hybridMultilevel"/>
    <w:tmpl w:val="4C3C18B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3E5EE3"/>
    <w:multiLevelType w:val="multilevel"/>
    <w:tmpl w:val="9C68DD56"/>
    <w:lvl w:ilvl="0">
      <w:start w:val="1"/>
      <w:numFmt w:val="decimal"/>
      <w:lvlText w:val="%1."/>
      <w:lvlJc w:val="left"/>
      <w:pPr>
        <w:ind w:left="360" w:hanging="360"/>
      </w:pPr>
      <w:rPr>
        <w:rFonts w:asciiTheme="minorHAnsi" w:hAnsiTheme="minorHAnsi"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7933E9"/>
    <w:multiLevelType w:val="hybridMultilevel"/>
    <w:tmpl w:val="4A3C2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6861283">
    <w:abstractNumId w:val="8"/>
  </w:num>
  <w:num w:numId="2" w16cid:durableId="1622835173">
    <w:abstractNumId w:val="6"/>
  </w:num>
  <w:num w:numId="3" w16cid:durableId="551769204">
    <w:abstractNumId w:val="5"/>
  </w:num>
  <w:num w:numId="4" w16cid:durableId="875432696">
    <w:abstractNumId w:val="4"/>
  </w:num>
  <w:num w:numId="5" w16cid:durableId="1890796192">
    <w:abstractNumId w:val="7"/>
  </w:num>
  <w:num w:numId="6" w16cid:durableId="1511724239">
    <w:abstractNumId w:val="3"/>
  </w:num>
  <w:num w:numId="7" w16cid:durableId="888151723">
    <w:abstractNumId w:val="2"/>
  </w:num>
  <w:num w:numId="8" w16cid:durableId="2051101253">
    <w:abstractNumId w:val="1"/>
  </w:num>
  <w:num w:numId="9" w16cid:durableId="1084453954">
    <w:abstractNumId w:val="0"/>
  </w:num>
  <w:num w:numId="10" w16cid:durableId="1031340851">
    <w:abstractNumId w:val="16"/>
  </w:num>
  <w:num w:numId="11" w16cid:durableId="587426757">
    <w:abstractNumId w:val="14"/>
  </w:num>
  <w:num w:numId="12" w16cid:durableId="970749578">
    <w:abstractNumId w:val="15"/>
  </w:num>
  <w:num w:numId="13" w16cid:durableId="871383578">
    <w:abstractNumId w:val="12"/>
  </w:num>
  <w:num w:numId="14" w16cid:durableId="1811284300">
    <w:abstractNumId w:val="18"/>
  </w:num>
  <w:num w:numId="15" w16cid:durableId="1468931933">
    <w:abstractNumId w:val="10"/>
  </w:num>
  <w:num w:numId="16" w16cid:durableId="1512912866">
    <w:abstractNumId w:val="11"/>
  </w:num>
  <w:num w:numId="17" w16cid:durableId="773206080">
    <w:abstractNumId w:val="20"/>
  </w:num>
  <w:num w:numId="18" w16cid:durableId="2038700231">
    <w:abstractNumId w:val="19"/>
  </w:num>
  <w:num w:numId="19" w16cid:durableId="1587767210">
    <w:abstractNumId w:val="9"/>
  </w:num>
  <w:num w:numId="20" w16cid:durableId="1042708235">
    <w:abstractNumId w:val="13"/>
  </w:num>
  <w:num w:numId="21" w16cid:durableId="1007512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1" w:cryptProviderType="rsaAES" w:cryptAlgorithmClass="hash" w:cryptAlgorithmType="typeAny" w:cryptAlgorithmSid="14" w:cryptSpinCount="100000" w:hash="eixIoZL+v09cv9Zrf/NyGbi2FYPy0LBR9kmCfDbSvXIfadWDTw9Sw6AMkLTgQrsZUrcjEU26QWTYA9mmWBU2NQ==" w:salt="UjFz/eC8r0Yz5w6zZJOkBg=="/>
  <w:defaultTabStop w:val="56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937"/>
    <w:rsid w:val="000218ED"/>
    <w:rsid w:val="00034616"/>
    <w:rsid w:val="00035022"/>
    <w:rsid w:val="0006063C"/>
    <w:rsid w:val="00062A4E"/>
    <w:rsid w:val="000703A7"/>
    <w:rsid w:val="000961EE"/>
    <w:rsid w:val="001327B5"/>
    <w:rsid w:val="0015074B"/>
    <w:rsid w:val="00222D16"/>
    <w:rsid w:val="00262D61"/>
    <w:rsid w:val="0029639D"/>
    <w:rsid w:val="002E4FFB"/>
    <w:rsid w:val="002F5389"/>
    <w:rsid w:val="00314DA2"/>
    <w:rsid w:val="00325846"/>
    <w:rsid w:val="00326F90"/>
    <w:rsid w:val="00327B7E"/>
    <w:rsid w:val="003454AF"/>
    <w:rsid w:val="00372348"/>
    <w:rsid w:val="0038419D"/>
    <w:rsid w:val="00392EB2"/>
    <w:rsid w:val="003C1A89"/>
    <w:rsid w:val="003D1712"/>
    <w:rsid w:val="004235F7"/>
    <w:rsid w:val="00475B98"/>
    <w:rsid w:val="004E5143"/>
    <w:rsid w:val="0054596E"/>
    <w:rsid w:val="005601E1"/>
    <w:rsid w:val="00562514"/>
    <w:rsid w:val="00563B9E"/>
    <w:rsid w:val="006C5A9B"/>
    <w:rsid w:val="0071543D"/>
    <w:rsid w:val="007C18E5"/>
    <w:rsid w:val="007F638F"/>
    <w:rsid w:val="00857294"/>
    <w:rsid w:val="008B7962"/>
    <w:rsid w:val="009029C9"/>
    <w:rsid w:val="00913177"/>
    <w:rsid w:val="0098020A"/>
    <w:rsid w:val="00984DCA"/>
    <w:rsid w:val="00992A4B"/>
    <w:rsid w:val="009E3EC8"/>
    <w:rsid w:val="00A07AAA"/>
    <w:rsid w:val="00A32A51"/>
    <w:rsid w:val="00A414A6"/>
    <w:rsid w:val="00A64E4C"/>
    <w:rsid w:val="00A75A69"/>
    <w:rsid w:val="00A846D6"/>
    <w:rsid w:val="00AA1D8D"/>
    <w:rsid w:val="00AF1015"/>
    <w:rsid w:val="00B47730"/>
    <w:rsid w:val="00B513A5"/>
    <w:rsid w:val="00B51927"/>
    <w:rsid w:val="00B832BD"/>
    <w:rsid w:val="00C13E36"/>
    <w:rsid w:val="00C76BDD"/>
    <w:rsid w:val="00C850C0"/>
    <w:rsid w:val="00CB0664"/>
    <w:rsid w:val="00CE4406"/>
    <w:rsid w:val="00D159B4"/>
    <w:rsid w:val="00D24546"/>
    <w:rsid w:val="00D27C6E"/>
    <w:rsid w:val="00D43877"/>
    <w:rsid w:val="00DA148F"/>
    <w:rsid w:val="00DB61D0"/>
    <w:rsid w:val="00DC4AE7"/>
    <w:rsid w:val="00E26EDB"/>
    <w:rsid w:val="00EB2DE5"/>
    <w:rsid w:val="00F51F2C"/>
    <w:rsid w:val="00FC693F"/>
    <w:rsid w:val="00FE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2AF39F5-6A7F-4AF4-B8A3-A8E39E71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7085"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97B2"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97B2"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097B2"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04A58"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04A58"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097B2"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7085"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097B2"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97B2" w:themeColor="accent1"/>
    </w:rPr>
  </w:style>
  <w:style w:type="paragraph" w:styleId="Title">
    <w:name w:val="Title"/>
    <w:basedOn w:val="Normal"/>
    <w:next w:val="Normal"/>
    <w:link w:val="TitleChar"/>
    <w:uiPriority w:val="10"/>
    <w:qFormat/>
    <w:rsid w:val="00FC693F"/>
    <w:pPr>
      <w:pBdr>
        <w:bottom w:val="single" w:sz="8" w:space="4" w:color="0097B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097B2"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097B2"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097B2"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4A58"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4A58"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097B2"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097B2"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097B2" w:themeColor="accent1"/>
      </w:pBdr>
      <w:spacing w:before="200" w:after="280"/>
      <w:ind w:left="936" w:right="936"/>
    </w:pPr>
    <w:rPr>
      <w:b/>
      <w:bCs/>
      <w:i/>
      <w:iCs/>
      <w:color w:val="0097B2" w:themeColor="accent1"/>
    </w:rPr>
  </w:style>
  <w:style w:type="character" w:customStyle="1" w:styleId="IntenseQuoteChar">
    <w:name w:val="Intense Quote Char"/>
    <w:basedOn w:val="DefaultParagraphFont"/>
    <w:link w:val="IntenseQuote"/>
    <w:uiPriority w:val="30"/>
    <w:rsid w:val="00FC693F"/>
    <w:rPr>
      <w:b/>
      <w:bCs/>
      <w:i/>
      <w:iCs/>
      <w:color w:val="0097B2"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097B2" w:themeColor="accent1"/>
    </w:rPr>
  </w:style>
  <w:style w:type="character" w:styleId="SubtleReference">
    <w:name w:val="Subtle Reference"/>
    <w:basedOn w:val="DefaultParagraphFont"/>
    <w:uiPriority w:val="31"/>
    <w:qFormat/>
    <w:rsid w:val="00FC693F"/>
    <w:rPr>
      <w:smallCaps/>
      <w:color w:val="F5E7AC" w:themeColor="accent2"/>
      <w:u w:val="single"/>
    </w:rPr>
  </w:style>
  <w:style w:type="character" w:styleId="IntenseReference">
    <w:name w:val="Intense Reference"/>
    <w:basedOn w:val="DefaultParagraphFont"/>
    <w:uiPriority w:val="32"/>
    <w:qFormat/>
    <w:rsid w:val="00FC693F"/>
    <w:rPr>
      <w:b/>
      <w:bCs/>
      <w:smallCaps/>
      <w:color w:val="F5E7AC"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07085" w:themeColor="accent1" w:themeShade="BF"/>
    </w:rPr>
    <w:tblPr>
      <w:tblStyleRowBandSize w:val="1"/>
      <w:tblStyleColBandSize w:val="1"/>
      <w:tblBorders>
        <w:top w:val="single" w:sz="8" w:space="0" w:color="0097B2" w:themeColor="accent1"/>
        <w:bottom w:val="single" w:sz="8" w:space="0" w:color="0097B2" w:themeColor="accent1"/>
      </w:tblBorders>
    </w:tblPr>
    <w:tblStylePr w:type="firstRow">
      <w:pPr>
        <w:spacing w:before="0" w:after="0" w:line="240" w:lineRule="auto"/>
      </w:pPr>
      <w:rPr>
        <w:b/>
        <w:bCs/>
      </w:rPr>
      <w:tblPr/>
      <w:tcPr>
        <w:tcBorders>
          <w:top w:val="single" w:sz="8" w:space="0" w:color="0097B2" w:themeColor="accent1"/>
          <w:left w:val="nil"/>
          <w:bottom w:val="single" w:sz="8" w:space="0" w:color="0097B2" w:themeColor="accent1"/>
          <w:right w:val="nil"/>
          <w:insideH w:val="nil"/>
          <w:insideV w:val="nil"/>
        </w:tcBorders>
      </w:tcPr>
    </w:tblStylePr>
    <w:tblStylePr w:type="lastRow">
      <w:pPr>
        <w:spacing w:before="0" w:after="0" w:line="240" w:lineRule="auto"/>
      </w:pPr>
      <w:rPr>
        <w:b/>
        <w:bCs/>
      </w:rPr>
      <w:tblPr/>
      <w:tcPr>
        <w:tcBorders>
          <w:top w:val="single" w:sz="8" w:space="0" w:color="0097B2" w:themeColor="accent1"/>
          <w:left w:val="nil"/>
          <w:bottom w:val="single" w:sz="8" w:space="0" w:color="009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2FF" w:themeFill="accent1" w:themeFillTint="3F"/>
      </w:tcPr>
    </w:tblStylePr>
    <w:tblStylePr w:type="band1Horz">
      <w:tblPr/>
      <w:tcPr>
        <w:tcBorders>
          <w:left w:val="nil"/>
          <w:right w:val="nil"/>
          <w:insideH w:val="nil"/>
          <w:insideV w:val="nil"/>
        </w:tcBorders>
        <w:shd w:val="clear" w:color="auto" w:fill="ACF2FF" w:themeFill="accent1" w:themeFillTint="3F"/>
      </w:tcPr>
    </w:tblStylePr>
  </w:style>
  <w:style w:type="table" w:styleId="LightShading-Accent2">
    <w:name w:val="Light Shading Accent 2"/>
    <w:basedOn w:val="TableNormal"/>
    <w:uiPriority w:val="60"/>
    <w:rsid w:val="00FC693F"/>
    <w:pPr>
      <w:spacing w:after="0" w:line="240" w:lineRule="auto"/>
    </w:pPr>
    <w:rPr>
      <w:color w:val="E9CB4E" w:themeColor="accent2" w:themeShade="BF"/>
    </w:rPr>
    <w:tblPr>
      <w:tblStyleRowBandSize w:val="1"/>
      <w:tblStyleColBandSize w:val="1"/>
      <w:tblBorders>
        <w:top w:val="single" w:sz="8" w:space="0" w:color="F5E7AC" w:themeColor="accent2"/>
        <w:bottom w:val="single" w:sz="8" w:space="0" w:color="F5E7AC" w:themeColor="accent2"/>
      </w:tblBorders>
    </w:tblPr>
    <w:tblStylePr w:type="firstRow">
      <w:pPr>
        <w:spacing w:before="0" w:after="0" w:line="240" w:lineRule="auto"/>
      </w:pPr>
      <w:rPr>
        <w:b/>
        <w:bCs/>
      </w:rPr>
      <w:tblPr/>
      <w:tcPr>
        <w:tcBorders>
          <w:top w:val="single" w:sz="8" w:space="0" w:color="F5E7AC" w:themeColor="accent2"/>
          <w:left w:val="nil"/>
          <w:bottom w:val="single" w:sz="8" w:space="0" w:color="F5E7AC" w:themeColor="accent2"/>
          <w:right w:val="nil"/>
          <w:insideH w:val="nil"/>
          <w:insideV w:val="nil"/>
        </w:tcBorders>
      </w:tcPr>
    </w:tblStylePr>
    <w:tblStylePr w:type="lastRow">
      <w:pPr>
        <w:spacing w:before="0" w:after="0" w:line="240" w:lineRule="auto"/>
      </w:pPr>
      <w:rPr>
        <w:b/>
        <w:bCs/>
      </w:rPr>
      <w:tblPr/>
      <w:tcPr>
        <w:tcBorders>
          <w:top w:val="single" w:sz="8" w:space="0" w:color="F5E7AC" w:themeColor="accent2"/>
          <w:left w:val="nil"/>
          <w:bottom w:val="single" w:sz="8" w:space="0" w:color="F5E7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EA" w:themeFill="accent2" w:themeFillTint="3F"/>
      </w:tcPr>
    </w:tblStylePr>
    <w:tblStylePr w:type="band1Horz">
      <w:tblPr/>
      <w:tcPr>
        <w:tcBorders>
          <w:left w:val="nil"/>
          <w:right w:val="nil"/>
          <w:insideH w:val="nil"/>
          <w:insideV w:val="nil"/>
        </w:tcBorders>
        <w:shd w:val="clear" w:color="auto" w:fill="FCF9EA" w:themeFill="accent2" w:themeFillTint="3F"/>
      </w:tcPr>
    </w:tblStylePr>
  </w:style>
  <w:style w:type="table" w:styleId="LightShading-Accent3">
    <w:name w:val="Light Shading Accent 3"/>
    <w:basedOn w:val="TableNormal"/>
    <w:uiPriority w:val="60"/>
    <w:rsid w:val="00FC693F"/>
    <w:pPr>
      <w:spacing w:after="0" w:line="240" w:lineRule="auto"/>
    </w:pPr>
    <w:rPr>
      <w:color w:val="5400FC" w:themeColor="accent3" w:themeShade="BF"/>
    </w:rPr>
    <w:tblPr>
      <w:tblStyleRowBandSize w:val="1"/>
      <w:tblStyleColBandSize w:val="1"/>
      <w:tblBorders>
        <w:top w:val="single" w:sz="8" w:space="0" w:color="8C52FF" w:themeColor="accent3"/>
        <w:bottom w:val="single" w:sz="8" w:space="0" w:color="8C52FF" w:themeColor="accent3"/>
      </w:tblBorders>
    </w:tblPr>
    <w:tblStylePr w:type="firstRow">
      <w:pPr>
        <w:spacing w:before="0" w:after="0" w:line="240" w:lineRule="auto"/>
      </w:pPr>
      <w:rPr>
        <w:b/>
        <w:bCs/>
      </w:rPr>
      <w:tblPr/>
      <w:tcPr>
        <w:tcBorders>
          <w:top w:val="single" w:sz="8" w:space="0" w:color="8C52FF" w:themeColor="accent3"/>
          <w:left w:val="nil"/>
          <w:bottom w:val="single" w:sz="8" w:space="0" w:color="8C52FF" w:themeColor="accent3"/>
          <w:right w:val="nil"/>
          <w:insideH w:val="nil"/>
          <w:insideV w:val="nil"/>
        </w:tcBorders>
      </w:tcPr>
    </w:tblStylePr>
    <w:tblStylePr w:type="lastRow">
      <w:pPr>
        <w:spacing w:before="0" w:after="0" w:line="240" w:lineRule="auto"/>
      </w:pPr>
      <w:rPr>
        <w:b/>
        <w:bCs/>
      </w:rPr>
      <w:tblPr/>
      <w:tcPr>
        <w:tcBorders>
          <w:top w:val="single" w:sz="8" w:space="0" w:color="8C52FF" w:themeColor="accent3"/>
          <w:left w:val="nil"/>
          <w:bottom w:val="single" w:sz="8" w:space="0" w:color="8C52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4FF" w:themeFill="accent3" w:themeFillTint="3F"/>
      </w:tcPr>
    </w:tblStylePr>
    <w:tblStylePr w:type="band1Horz">
      <w:tblPr/>
      <w:tcPr>
        <w:tcBorders>
          <w:left w:val="nil"/>
          <w:right w:val="nil"/>
          <w:insideH w:val="nil"/>
          <w:insideV w:val="nil"/>
        </w:tcBorders>
        <w:shd w:val="clear" w:color="auto" w:fill="E2D4FF" w:themeFill="accent3" w:themeFillTint="3F"/>
      </w:tcPr>
    </w:tblStylePr>
  </w:style>
  <w:style w:type="table" w:styleId="LightShading-Accent4">
    <w:name w:val="Light Shading Accent 4"/>
    <w:basedOn w:val="TableNormal"/>
    <w:uiPriority w:val="60"/>
    <w:rsid w:val="00FC693F"/>
    <w:pPr>
      <w:spacing w:after="0" w:line="240" w:lineRule="auto"/>
    </w:pPr>
    <w:rPr>
      <w:color w:val="8F0000" w:themeColor="accent4" w:themeShade="BF"/>
    </w:rPr>
    <w:tblPr>
      <w:tblStyleRowBandSize w:val="1"/>
      <w:tblStyleColBandSize w:val="1"/>
      <w:tblBorders>
        <w:top w:val="single" w:sz="8" w:space="0" w:color="C00000" w:themeColor="accent4"/>
        <w:bottom w:val="single" w:sz="8" w:space="0" w:color="C00000" w:themeColor="accent4"/>
      </w:tblBorders>
    </w:tblPr>
    <w:tblStylePr w:type="fir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la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4" w:themeFillTint="3F"/>
      </w:tcPr>
    </w:tblStylePr>
    <w:tblStylePr w:type="band1Horz">
      <w:tblPr/>
      <w:tcPr>
        <w:tcBorders>
          <w:left w:val="nil"/>
          <w:right w:val="nil"/>
          <w:insideH w:val="nil"/>
          <w:insideV w:val="nil"/>
        </w:tcBorders>
        <w:shd w:val="clear" w:color="auto" w:fill="FFB0B0" w:themeFill="accent4" w:themeFillTint="3F"/>
      </w:tcPr>
    </w:tblStylePr>
  </w:style>
  <w:style w:type="table" w:styleId="LightShading-Accent5">
    <w:name w:val="Light Shading Accent 5"/>
    <w:basedOn w:val="TableNormal"/>
    <w:uiPriority w:val="60"/>
    <w:rsid w:val="00FC693F"/>
    <w:pPr>
      <w:spacing w:after="0" w:line="240" w:lineRule="auto"/>
    </w:pPr>
    <w:rPr>
      <w:color w:val="124F1A" w:themeColor="accent5" w:themeShade="BF"/>
    </w:rPr>
    <w:tblPr>
      <w:tblStyleRowBandSize w:val="1"/>
      <w:tblStyleColBandSize w:val="1"/>
      <w:tblBorders>
        <w:top w:val="single" w:sz="8" w:space="0" w:color="196B24" w:themeColor="accent5"/>
        <w:bottom w:val="single" w:sz="8" w:space="0" w:color="196B24" w:themeColor="accent5"/>
      </w:tblBorders>
    </w:tblPr>
    <w:tblStylePr w:type="firstRow">
      <w:pPr>
        <w:spacing w:before="0" w:after="0" w:line="240" w:lineRule="auto"/>
      </w:pPr>
      <w:rPr>
        <w:b/>
        <w:bCs/>
      </w:rPr>
      <w:tblPr/>
      <w:tcPr>
        <w:tcBorders>
          <w:top w:val="single" w:sz="8" w:space="0" w:color="196B24" w:themeColor="accent5"/>
          <w:left w:val="nil"/>
          <w:bottom w:val="single" w:sz="8" w:space="0" w:color="196B24" w:themeColor="accent5"/>
          <w:right w:val="nil"/>
          <w:insideH w:val="nil"/>
          <w:insideV w:val="nil"/>
        </w:tcBorders>
      </w:tcPr>
    </w:tblStylePr>
    <w:tblStylePr w:type="lastRow">
      <w:pPr>
        <w:spacing w:before="0" w:after="0" w:line="240" w:lineRule="auto"/>
      </w:pPr>
      <w:rPr>
        <w:b/>
        <w:bCs/>
      </w:rPr>
      <w:tblPr/>
      <w:tcPr>
        <w:tcBorders>
          <w:top w:val="single" w:sz="8" w:space="0" w:color="196B24" w:themeColor="accent5"/>
          <w:left w:val="nil"/>
          <w:bottom w:val="single" w:sz="8" w:space="0" w:color="196B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5" w:themeFillTint="3F"/>
      </w:tcPr>
    </w:tblStylePr>
    <w:tblStylePr w:type="band1Horz">
      <w:tblPr/>
      <w:tcPr>
        <w:tcBorders>
          <w:left w:val="nil"/>
          <w:right w:val="nil"/>
          <w:insideH w:val="nil"/>
          <w:insideV w:val="nil"/>
        </w:tcBorders>
        <w:shd w:val="clear" w:color="auto" w:fill="B3EDBA" w:themeFill="accent5" w:themeFillTint="3F"/>
      </w:tcPr>
    </w:tblStylePr>
  </w:style>
  <w:style w:type="table" w:styleId="LightShading-Accent6">
    <w:name w:val="Light Shading Accent 6"/>
    <w:basedOn w:val="TableNormal"/>
    <w:uiPriority w:val="60"/>
    <w:rsid w:val="00FC693F"/>
    <w:pPr>
      <w:spacing w:after="0" w:line="240" w:lineRule="auto"/>
    </w:pPr>
    <w:rPr>
      <w:color w:val="77206D" w:themeColor="accent6" w:themeShade="BF"/>
    </w:rPr>
    <w:tblPr>
      <w:tblStyleRowBandSize w:val="1"/>
      <w:tblStyleColBandSize w:val="1"/>
      <w:tblBorders>
        <w:top w:val="single" w:sz="8" w:space="0" w:color="A02B93" w:themeColor="accent6"/>
        <w:bottom w:val="single" w:sz="8" w:space="0" w:color="A02B93" w:themeColor="accent6"/>
      </w:tblBorders>
    </w:tblPr>
    <w:tblStylePr w:type="firstRow">
      <w:pPr>
        <w:spacing w:before="0" w:after="0" w:line="240" w:lineRule="auto"/>
      </w:pPr>
      <w:rPr>
        <w:b/>
        <w:bCs/>
      </w:rPr>
      <w:tblPr/>
      <w:tcPr>
        <w:tcBorders>
          <w:top w:val="single" w:sz="8" w:space="0" w:color="A02B93" w:themeColor="accent6"/>
          <w:left w:val="nil"/>
          <w:bottom w:val="single" w:sz="8" w:space="0" w:color="A02B93" w:themeColor="accent6"/>
          <w:right w:val="nil"/>
          <w:insideH w:val="nil"/>
          <w:insideV w:val="nil"/>
        </w:tcBorders>
      </w:tcPr>
    </w:tblStylePr>
    <w:tblStylePr w:type="lastRow">
      <w:pPr>
        <w:spacing w:before="0" w:after="0" w:line="240" w:lineRule="auto"/>
      </w:pPr>
      <w:rPr>
        <w:b/>
        <w:bCs/>
      </w:rPr>
      <w:tblPr/>
      <w:tcPr>
        <w:tcBorders>
          <w:top w:val="single" w:sz="8" w:space="0" w:color="A02B93" w:themeColor="accent6"/>
          <w:left w:val="nil"/>
          <w:bottom w:val="single" w:sz="8" w:space="0" w:color="A02B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6" w:themeFillTint="3F"/>
      </w:tcPr>
    </w:tblStylePr>
    <w:tblStylePr w:type="band1Horz">
      <w:tblPr/>
      <w:tcPr>
        <w:tcBorders>
          <w:left w:val="nil"/>
          <w:right w:val="nil"/>
          <w:insideH w:val="nil"/>
          <w:insideV w:val="nil"/>
        </w:tcBorders>
        <w:shd w:val="clear" w:color="auto" w:fill="EFC3E9"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097B2" w:themeColor="accent1"/>
        <w:left w:val="single" w:sz="8" w:space="0" w:color="0097B2" w:themeColor="accent1"/>
        <w:bottom w:val="single" w:sz="8" w:space="0" w:color="0097B2" w:themeColor="accent1"/>
        <w:right w:val="single" w:sz="8" w:space="0" w:color="0097B2" w:themeColor="accent1"/>
      </w:tblBorders>
    </w:tblPr>
    <w:tblStylePr w:type="firstRow">
      <w:pPr>
        <w:spacing w:before="0" w:after="0" w:line="240" w:lineRule="auto"/>
      </w:pPr>
      <w:rPr>
        <w:b/>
        <w:bCs/>
        <w:color w:val="FFFFFF" w:themeColor="background1"/>
      </w:rPr>
      <w:tblPr/>
      <w:tcPr>
        <w:shd w:val="clear" w:color="auto" w:fill="0097B2" w:themeFill="accent1"/>
      </w:tcPr>
    </w:tblStylePr>
    <w:tblStylePr w:type="lastRow">
      <w:pPr>
        <w:spacing w:before="0" w:after="0" w:line="240" w:lineRule="auto"/>
      </w:pPr>
      <w:rPr>
        <w:b/>
        <w:bCs/>
      </w:rPr>
      <w:tblPr/>
      <w:tcPr>
        <w:tcBorders>
          <w:top w:val="double" w:sz="6" w:space="0" w:color="0097B2" w:themeColor="accent1"/>
          <w:left w:val="single" w:sz="8" w:space="0" w:color="0097B2" w:themeColor="accent1"/>
          <w:bottom w:val="single" w:sz="8" w:space="0" w:color="0097B2" w:themeColor="accent1"/>
          <w:right w:val="single" w:sz="8" w:space="0" w:color="0097B2" w:themeColor="accent1"/>
        </w:tcBorders>
      </w:tcPr>
    </w:tblStylePr>
    <w:tblStylePr w:type="firstCol">
      <w:rPr>
        <w:b/>
        <w:bCs/>
      </w:rPr>
    </w:tblStylePr>
    <w:tblStylePr w:type="lastCol">
      <w:rPr>
        <w:b/>
        <w:bCs/>
      </w:rPr>
    </w:tblStylePr>
    <w:tblStylePr w:type="band1Vert">
      <w:tblPr/>
      <w:tcPr>
        <w:tcBorders>
          <w:top w:val="single" w:sz="8" w:space="0" w:color="0097B2" w:themeColor="accent1"/>
          <w:left w:val="single" w:sz="8" w:space="0" w:color="0097B2" w:themeColor="accent1"/>
          <w:bottom w:val="single" w:sz="8" w:space="0" w:color="0097B2" w:themeColor="accent1"/>
          <w:right w:val="single" w:sz="8" w:space="0" w:color="0097B2" w:themeColor="accent1"/>
        </w:tcBorders>
      </w:tcPr>
    </w:tblStylePr>
    <w:tblStylePr w:type="band1Horz">
      <w:tblPr/>
      <w:tcPr>
        <w:tcBorders>
          <w:top w:val="single" w:sz="8" w:space="0" w:color="0097B2" w:themeColor="accent1"/>
          <w:left w:val="single" w:sz="8" w:space="0" w:color="0097B2" w:themeColor="accent1"/>
          <w:bottom w:val="single" w:sz="8" w:space="0" w:color="0097B2" w:themeColor="accent1"/>
          <w:right w:val="single" w:sz="8" w:space="0" w:color="0097B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F5E7AC" w:themeColor="accent2"/>
        <w:left w:val="single" w:sz="8" w:space="0" w:color="F5E7AC" w:themeColor="accent2"/>
        <w:bottom w:val="single" w:sz="8" w:space="0" w:color="F5E7AC" w:themeColor="accent2"/>
        <w:right w:val="single" w:sz="8" w:space="0" w:color="F5E7AC" w:themeColor="accent2"/>
      </w:tblBorders>
    </w:tblPr>
    <w:tblStylePr w:type="firstRow">
      <w:pPr>
        <w:spacing w:before="0" w:after="0" w:line="240" w:lineRule="auto"/>
      </w:pPr>
      <w:rPr>
        <w:b/>
        <w:bCs/>
        <w:color w:val="FFFFFF" w:themeColor="background1"/>
      </w:rPr>
      <w:tblPr/>
      <w:tcPr>
        <w:shd w:val="clear" w:color="auto" w:fill="F5E7AC" w:themeFill="accent2"/>
      </w:tcPr>
    </w:tblStylePr>
    <w:tblStylePr w:type="lastRow">
      <w:pPr>
        <w:spacing w:before="0" w:after="0" w:line="240" w:lineRule="auto"/>
      </w:pPr>
      <w:rPr>
        <w:b/>
        <w:bCs/>
      </w:rPr>
      <w:tblPr/>
      <w:tcPr>
        <w:tcBorders>
          <w:top w:val="double" w:sz="6" w:space="0" w:color="F5E7AC" w:themeColor="accent2"/>
          <w:left w:val="single" w:sz="8" w:space="0" w:color="F5E7AC" w:themeColor="accent2"/>
          <w:bottom w:val="single" w:sz="8" w:space="0" w:color="F5E7AC" w:themeColor="accent2"/>
          <w:right w:val="single" w:sz="8" w:space="0" w:color="F5E7AC" w:themeColor="accent2"/>
        </w:tcBorders>
      </w:tcPr>
    </w:tblStylePr>
    <w:tblStylePr w:type="firstCol">
      <w:rPr>
        <w:b/>
        <w:bCs/>
      </w:rPr>
    </w:tblStylePr>
    <w:tblStylePr w:type="lastCol">
      <w:rPr>
        <w:b/>
        <w:bCs/>
      </w:rPr>
    </w:tblStylePr>
    <w:tblStylePr w:type="band1Vert">
      <w:tblPr/>
      <w:tcPr>
        <w:tcBorders>
          <w:top w:val="single" w:sz="8" w:space="0" w:color="F5E7AC" w:themeColor="accent2"/>
          <w:left w:val="single" w:sz="8" w:space="0" w:color="F5E7AC" w:themeColor="accent2"/>
          <w:bottom w:val="single" w:sz="8" w:space="0" w:color="F5E7AC" w:themeColor="accent2"/>
          <w:right w:val="single" w:sz="8" w:space="0" w:color="F5E7AC" w:themeColor="accent2"/>
        </w:tcBorders>
      </w:tcPr>
    </w:tblStylePr>
    <w:tblStylePr w:type="band1Horz">
      <w:tblPr/>
      <w:tcPr>
        <w:tcBorders>
          <w:top w:val="single" w:sz="8" w:space="0" w:color="F5E7AC" w:themeColor="accent2"/>
          <w:left w:val="single" w:sz="8" w:space="0" w:color="F5E7AC" w:themeColor="accent2"/>
          <w:bottom w:val="single" w:sz="8" w:space="0" w:color="F5E7AC" w:themeColor="accent2"/>
          <w:right w:val="single" w:sz="8" w:space="0" w:color="F5E7AC"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8C52FF" w:themeColor="accent3"/>
        <w:left w:val="single" w:sz="8" w:space="0" w:color="8C52FF" w:themeColor="accent3"/>
        <w:bottom w:val="single" w:sz="8" w:space="0" w:color="8C52FF" w:themeColor="accent3"/>
        <w:right w:val="single" w:sz="8" w:space="0" w:color="8C52FF" w:themeColor="accent3"/>
      </w:tblBorders>
    </w:tblPr>
    <w:tblStylePr w:type="firstRow">
      <w:pPr>
        <w:spacing w:before="0" w:after="0" w:line="240" w:lineRule="auto"/>
      </w:pPr>
      <w:rPr>
        <w:b/>
        <w:bCs/>
        <w:color w:val="FFFFFF" w:themeColor="background1"/>
      </w:rPr>
      <w:tblPr/>
      <w:tcPr>
        <w:shd w:val="clear" w:color="auto" w:fill="8C52FF" w:themeFill="accent3"/>
      </w:tcPr>
    </w:tblStylePr>
    <w:tblStylePr w:type="lastRow">
      <w:pPr>
        <w:spacing w:before="0" w:after="0" w:line="240" w:lineRule="auto"/>
      </w:pPr>
      <w:rPr>
        <w:b/>
        <w:bCs/>
      </w:rPr>
      <w:tblPr/>
      <w:tcPr>
        <w:tcBorders>
          <w:top w:val="double" w:sz="6" w:space="0" w:color="8C52FF" w:themeColor="accent3"/>
          <w:left w:val="single" w:sz="8" w:space="0" w:color="8C52FF" w:themeColor="accent3"/>
          <w:bottom w:val="single" w:sz="8" w:space="0" w:color="8C52FF" w:themeColor="accent3"/>
          <w:right w:val="single" w:sz="8" w:space="0" w:color="8C52FF" w:themeColor="accent3"/>
        </w:tcBorders>
      </w:tcPr>
    </w:tblStylePr>
    <w:tblStylePr w:type="firstCol">
      <w:rPr>
        <w:b/>
        <w:bCs/>
      </w:rPr>
    </w:tblStylePr>
    <w:tblStylePr w:type="lastCol">
      <w:rPr>
        <w:b/>
        <w:bCs/>
      </w:rPr>
    </w:tblStylePr>
    <w:tblStylePr w:type="band1Vert">
      <w:tblPr/>
      <w:tcPr>
        <w:tcBorders>
          <w:top w:val="single" w:sz="8" w:space="0" w:color="8C52FF" w:themeColor="accent3"/>
          <w:left w:val="single" w:sz="8" w:space="0" w:color="8C52FF" w:themeColor="accent3"/>
          <w:bottom w:val="single" w:sz="8" w:space="0" w:color="8C52FF" w:themeColor="accent3"/>
          <w:right w:val="single" w:sz="8" w:space="0" w:color="8C52FF" w:themeColor="accent3"/>
        </w:tcBorders>
      </w:tcPr>
    </w:tblStylePr>
    <w:tblStylePr w:type="band1Horz">
      <w:tblPr/>
      <w:tcPr>
        <w:tcBorders>
          <w:top w:val="single" w:sz="8" w:space="0" w:color="8C52FF" w:themeColor="accent3"/>
          <w:left w:val="single" w:sz="8" w:space="0" w:color="8C52FF" w:themeColor="accent3"/>
          <w:bottom w:val="single" w:sz="8" w:space="0" w:color="8C52FF" w:themeColor="accent3"/>
          <w:right w:val="single" w:sz="8" w:space="0" w:color="8C52FF"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tblBorders>
    </w:tblPr>
    <w:tblStylePr w:type="firstRow">
      <w:pPr>
        <w:spacing w:before="0" w:after="0" w:line="240" w:lineRule="auto"/>
      </w:pPr>
      <w:rPr>
        <w:b/>
        <w:bCs/>
        <w:color w:val="FFFFFF" w:themeColor="background1"/>
      </w:rPr>
      <w:tblPr/>
      <w:tcPr>
        <w:shd w:val="clear" w:color="auto" w:fill="C00000" w:themeFill="accent4"/>
      </w:tcPr>
    </w:tblStylePr>
    <w:tblStylePr w:type="lastRow">
      <w:pPr>
        <w:spacing w:before="0" w:after="0" w:line="240" w:lineRule="auto"/>
      </w:pPr>
      <w:rPr>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tcBorders>
      </w:tcPr>
    </w:tblStylePr>
    <w:tblStylePr w:type="firstCol">
      <w:rPr>
        <w:b/>
        <w:bCs/>
      </w:rPr>
    </w:tblStylePr>
    <w:tblStylePr w:type="lastCol">
      <w:rPr>
        <w:b/>
        <w:bCs/>
      </w:r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196B24" w:themeColor="accent5"/>
        <w:left w:val="single" w:sz="8" w:space="0" w:color="196B24" w:themeColor="accent5"/>
        <w:bottom w:val="single" w:sz="8" w:space="0" w:color="196B24" w:themeColor="accent5"/>
        <w:right w:val="single" w:sz="8" w:space="0" w:color="196B24" w:themeColor="accent5"/>
      </w:tblBorders>
    </w:tblPr>
    <w:tblStylePr w:type="firstRow">
      <w:pPr>
        <w:spacing w:before="0" w:after="0" w:line="240" w:lineRule="auto"/>
      </w:pPr>
      <w:rPr>
        <w:b/>
        <w:bCs/>
        <w:color w:val="FFFFFF" w:themeColor="background1"/>
      </w:rPr>
      <w:tblPr/>
      <w:tcPr>
        <w:shd w:val="clear" w:color="auto" w:fill="196B24" w:themeFill="accent5"/>
      </w:tcPr>
    </w:tblStylePr>
    <w:tblStylePr w:type="lastRow">
      <w:pPr>
        <w:spacing w:before="0" w:after="0" w:line="240" w:lineRule="auto"/>
      </w:pPr>
      <w:rPr>
        <w:b/>
        <w:bCs/>
      </w:rPr>
      <w:tblPr/>
      <w:tcPr>
        <w:tcBorders>
          <w:top w:val="double" w:sz="6" w:space="0" w:color="196B24" w:themeColor="accent5"/>
          <w:left w:val="single" w:sz="8" w:space="0" w:color="196B24" w:themeColor="accent5"/>
          <w:bottom w:val="single" w:sz="8" w:space="0" w:color="196B24" w:themeColor="accent5"/>
          <w:right w:val="single" w:sz="8" w:space="0" w:color="196B24" w:themeColor="accent5"/>
        </w:tcBorders>
      </w:tcPr>
    </w:tblStylePr>
    <w:tblStylePr w:type="firstCol">
      <w:rPr>
        <w:b/>
        <w:bCs/>
      </w:rPr>
    </w:tblStylePr>
    <w:tblStylePr w:type="lastCol">
      <w:rPr>
        <w:b/>
        <w:bCs/>
      </w:rPr>
    </w:tblStylePr>
    <w:tblStylePr w:type="band1Vert">
      <w:tblPr/>
      <w:tcPr>
        <w:tcBorders>
          <w:top w:val="single" w:sz="8" w:space="0" w:color="196B24" w:themeColor="accent5"/>
          <w:left w:val="single" w:sz="8" w:space="0" w:color="196B24" w:themeColor="accent5"/>
          <w:bottom w:val="single" w:sz="8" w:space="0" w:color="196B24" w:themeColor="accent5"/>
          <w:right w:val="single" w:sz="8" w:space="0" w:color="196B24" w:themeColor="accent5"/>
        </w:tcBorders>
      </w:tcPr>
    </w:tblStylePr>
    <w:tblStylePr w:type="band1Horz">
      <w:tblPr/>
      <w:tcPr>
        <w:tcBorders>
          <w:top w:val="single" w:sz="8" w:space="0" w:color="196B24" w:themeColor="accent5"/>
          <w:left w:val="single" w:sz="8" w:space="0" w:color="196B24" w:themeColor="accent5"/>
          <w:bottom w:val="single" w:sz="8" w:space="0" w:color="196B24" w:themeColor="accent5"/>
          <w:right w:val="single" w:sz="8" w:space="0" w:color="196B24"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02B93" w:themeColor="accent6"/>
        <w:left w:val="single" w:sz="8" w:space="0" w:color="A02B93" w:themeColor="accent6"/>
        <w:bottom w:val="single" w:sz="8" w:space="0" w:color="A02B93" w:themeColor="accent6"/>
        <w:right w:val="single" w:sz="8" w:space="0" w:color="A02B93" w:themeColor="accent6"/>
      </w:tblBorders>
    </w:tblPr>
    <w:tblStylePr w:type="firstRow">
      <w:pPr>
        <w:spacing w:before="0" w:after="0" w:line="240" w:lineRule="auto"/>
      </w:pPr>
      <w:rPr>
        <w:b/>
        <w:bCs/>
        <w:color w:val="FFFFFF" w:themeColor="background1"/>
      </w:rPr>
      <w:tblPr/>
      <w:tcPr>
        <w:shd w:val="clear" w:color="auto" w:fill="A02B93" w:themeFill="accent6"/>
      </w:tcPr>
    </w:tblStylePr>
    <w:tblStylePr w:type="lastRow">
      <w:pPr>
        <w:spacing w:before="0" w:after="0" w:line="240" w:lineRule="auto"/>
      </w:pPr>
      <w:rPr>
        <w:b/>
        <w:bCs/>
      </w:rPr>
      <w:tblPr/>
      <w:tcPr>
        <w:tcBorders>
          <w:top w:val="double" w:sz="6" w:space="0" w:color="A02B93" w:themeColor="accent6"/>
          <w:left w:val="single" w:sz="8" w:space="0" w:color="A02B93" w:themeColor="accent6"/>
          <w:bottom w:val="single" w:sz="8" w:space="0" w:color="A02B93" w:themeColor="accent6"/>
          <w:right w:val="single" w:sz="8" w:space="0" w:color="A02B93" w:themeColor="accent6"/>
        </w:tcBorders>
      </w:tcPr>
    </w:tblStylePr>
    <w:tblStylePr w:type="firstCol">
      <w:rPr>
        <w:b/>
        <w:bCs/>
      </w:rPr>
    </w:tblStylePr>
    <w:tblStylePr w:type="lastCol">
      <w:rPr>
        <w:b/>
        <w:bCs/>
      </w:rPr>
    </w:tblStylePr>
    <w:tblStylePr w:type="band1Vert">
      <w:tblPr/>
      <w:tcPr>
        <w:tcBorders>
          <w:top w:val="single" w:sz="8" w:space="0" w:color="A02B93" w:themeColor="accent6"/>
          <w:left w:val="single" w:sz="8" w:space="0" w:color="A02B93" w:themeColor="accent6"/>
          <w:bottom w:val="single" w:sz="8" w:space="0" w:color="A02B93" w:themeColor="accent6"/>
          <w:right w:val="single" w:sz="8" w:space="0" w:color="A02B93" w:themeColor="accent6"/>
        </w:tcBorders>
      </w:tcPr>
    </w:tblStylePr>
    <w:tblStylePr w:type="band1Horz">
      <w:tblPr/>
      <w:tcPr>
        <w:tcBorders>
          <w:top w:val="single" w:sz="8" w:space="0" w:color="A02B93" w:themeColor="accent6"/>
          <w:left w:val="single" w:sz="8" w:space="0" w:color="A02B93" w:themeColor="accent6"/>
          <w:bottom w:val="single" w:sz="8" w:space="0" w:color="A02B93" w:themeColor="accent6"/>
          <w:right w:val="single" w:sz="8" w:space="0" w:color="A02B9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097B2" w:themeColor="accent1"/>
        <w:left w:val="single" w:sz="8" w:space="0" w:color="0097B2" w:themeColor="accent1"/>
        <w:bottom w:val="single" w:sz="8" w:space="0" w:color="0097B2" w:themeColor="accent1"/>
        <w:right w:val="single" w:sz="8" w:space="0" w:color="0097B2" w:themeColor="accent1"/>
        <w:insideH w:val="single" w:sz="8" w:space="0" w:color="0097B2" w:themeColor="accent1"/>
        <w:insideV w:val="single" w:sz="8" w:space="0" w:color="0097B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B2" w:themeColor="accent1"/>
          <w:left w:val="single" w:sz="8" w:space="0" w:color="0097B2" w:themeColor="accent1"/>
          <w:bottom w:val="single" w:sz="18" w:space="0" w:color="0097B2" w:themeColor="accent1"/>
          <w:right w:val="single" w:sz="8" w:space="0" w:color="0097B2" w:themeColor="accent1"/>
          <w:insideH w:val="nil"/>
          <w:insideV w:val="single" w:sz="8" w:space="0" w:color="0097B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B2" w:themeColor="accent1"/>
          <w:left w:val="single" w:sz="8" w:space="0" w:color="0097B2" w:themeColor="accent1"/>
          <w:bottom w:val="single" w:sz="8" w:space="0" w:color="0097B2" w:themeColor="accent1"/>
          <w:right w:val="single" w:sz="8" w:space="0" w:color="0097B2" w:themeColor="accent1"/>
          <w:insideH w:val="nil"/>
          <w:insideV w:val="single" w:sz="8" w:space="0" w:color="0097B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B2" w:themeColor="accent1"/>
          <w:left w:val="single" w:sz="8" w:space="0" w:color="0097B2" w:themeColor="accent1"/>
          <w:bottom w:val="single" w:sz="8" w:space="0" w:color="0097B2" w:themeColor="accent1"/>
          <w:right w:val="single" w:sz="8" w:space="0" w:color="0097B2" w:themeColor="accent1"/>
        </w:tcBorders>
      </w:tcPr>
    </w:tblStylePr>
    <w:tblStylePr w:type="band1Vert">
      <w:tblPr/>
      <w:tcPr>
        <w:tcBorders>
          <w:top w:val="single" w:sz="8" w:space="0" w:color="0097B2" w:themeColor="accent1"/>
          <w:left w:val="single" w:sz="8" w:space="0" w:color="0097B2" w:themeColor="accent1"/>
          <w:bottom w:val="single" w:sz="8" w:space="0" w:color="0097B2" w:themeColor="accent1"/>
          <w:right w:val="single" w:sz="8" w:space="0" w:color="0097B2" w:themeColor="accent1"/>
        </w:tcBorders>
        <w:shd w:val="clear" w:color="auto" w:fill="ACF2FF" w:themeFill="accent1" w:themeFillTint="3F"/>
      </w:tcPr>
    </w:tblStylePr>
    <w:tblStylePr w:type="band1Horz">
      <w:tblPr/>
      <w:tcPr>
        <w:tcBorders>
          <w:top w:val="single" w:sz="8" w:space="0" w:color="0097B2" w:themeColor="accent1"/>
          <w:left w:val="single" w:sz="8" w:space="0" w:color="0097B2" w:themeColor="accent1"/>
          <w:bottom w:val="single" w:sz="8" w:space="0" w:color="0097B2" w:themeColor="accent1"/>
          <w:right w:val="single" w:sz="8" w:space="0" w:color="0097B2" w:themeColor="accent1"/>
          <w:insideV w:val="single" w:sz="8" w:space="0" w:color="0097B2" w:themeColor="accent1"/>
        </w:tcBorders>
        <w:shd w:val="clear" w:color="auto" w:fill="ACF2FF" w:themeFill="accent1" w:themeFillTint="3F"/>
      </w:tcPr>
    </w:tblStylePr>
    <w:tblStylePr w:type="band2Horz">
      <w:tblPr/>
      <w:tcPr>
        <w:tcBorders>
          <w:top w:val="single" w:sz="8" w:space="0" w:color="0097B2" w:themeColor="accent1"/>
          <w:left w:val="single" w:sz="8" w:space="0" w:color="0097B2" w:themeColor="accent1"/>
          <w:bottom w:val="single" w:sz="8" w:space="0" w:color="0097B2" w:themeColor="accent1"/>
          <w:right w:val="single" w:sz="8" w:space="0" w:color="0097B2" w:themeColor="accent1"/>
          <w:insideV w:val="single" w:sz="8" w:space="0" w:color="0097B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F5E7AC" w:themeColor="accent2"/>
        <w:left w:val="single" w:sz="8" w:space="0" w:color="F5E7AC" w:themeColor="accent2"/>
        <w:bottom w:val="single" w:sz="8" w:space="0" w:color="F5E7AC" w:themeColor="accent2"/>
        <w:right w:val="single" w:sz="8" w:space="0" w:color="F5E7AC" w:themeColor="accent2"/>
        <w:insideH w:val="single" w:sz="8" w:space="0" w:color="F5E7AC" w:themeColor="accent2"/>
        <w:insideV w:val="single" w:sz="8" w:space="0" w:color="F5E7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7AC" w:themeColor="accent2"/>
          <w:left w:val="single" w:sz="8" w:space="0" w:color="F5E7AC" w:themeColor="accent2"/>
          <w:bottom w:val="single" w:sz="18" w:space="0" w:color="F5E7AC" w:themeColor="accent2"/>
          <w:right w:val="single" w:sz="8" w:space="0" w:color="F5E7AC" w:themeColor="accent2"/>
          <w:insideH w:val="nil"/>
          <w:insideV w:val="single" w:sz="8" w:space="0" w:color="F5E7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7AC" w:themeColor="accent2"/>
          <w:left w:val="single" w:sz="8" w:space="0" w:color="F5E7AC" w:themeColor="accent2"/>
          <w:bottom w:val="single" w:sz="8" w:space="0" w:color="F5E7AC" w:themeColor="accent2"/>
          <w:right w:val="single" w:sz="8" w:space="0" w:color="F5E7AC" w:themeColor="accent2"/>
          <w:insideH w:val="nil"/>
          <w:insideV w:val="single" w:sz="8" w:space="0" w:color="F5E7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7AC" w:themeColor="accent2"/>
          <w:left w:val="single" w:sz="8" w:space="0" w:color="F5E7AC" w:themeColor="accent2"/>
          <w:bottom w:val="single" w:sz="8" w:space="0" w:color="F5E7AC" w:themeColor="accent2"/>
          <w:right w:val="single" w:sz="8" w:space="0" w:color="F5E7AC" w:themeColor="accent2"/>
        </w:tcBorders>
      </w:tcPr>
    </w:tblStylePr>
    <w:tblStylePr w:type="band1Vert">
      <w:tblPr/>
      <w:tcPr>
        <w:tcBorders>
          <w:top w:val="single" w:sz="8" w:space="0" w:color="F5E7AC" w:themeColor="accent2"/>
          <w:left w:val="single" w:sz="8" w:space="0" w:color="F5E7AC" w:themeColor="accent2"/>
          <w:bottom w:val="single" w:sz="8" w:space="0" w:color="F5E7AC" w:themeColor="accent2"/>
          <w:right w:val="single" w:sz="8" w:space="0" w:color="F5E7AC" w:themeColor="accent2"/>
        </w:tcBorders>
        <w:shd w:val="clear" w:color="auto" w:fill="FCF9EA" w:themeFill="accent2" w:themeFillTint="3F"/>
      </w:tcPr>
    </w:tblStylePr>
    <w:tblStylePr w:type="band1Horz">
      <w:tblPr/>
      <w:tcPr>
        <w:tcBorders>
          <w:top w:val="single" w:sz="8" w:space="0" w:color="F5E7AC" w:themeColor="accent2"/>
          <w:left w:val="single" w:sz="8" w:space="0" w:color="F5E7AC" w:themeColor="accent2"/>
          <w:bottom w:val="single" w:sz="8" w:space="0" w:color="F5E7AC" w:themeColor="accent2"/>
          <w:right w:val="single" w:sz="8" w:space="0" w:color="F5E7AC" w:themeColor="accent2"/>
          <w:insideV w:val="single" w:sz="8" w:space="0" w:color="F5E7AC" w:themeColor="accent2"/>
        </w:tcBorders>
        <w:shd w:val="clear" w:color="auto" w:fill="FCF9EA" w:themeFill="accent2" w:themeFillTint="3F"/>
      </w:tcPr>
    </w:tblStylePr>
    <w:tblStylePr w:type="band2Horz">
      <w:tblPr/>
      <w:tcPr>
        <w:tcBorders>
          <w:top w:val="single" w:sz="8" w:space="0" w:color="F5E7AC" w:themeColor="accent2"/>
          <w:left w:val="single" w:sz="8" w:space="0" w:color="F5E7AC" w:themeColor="accent2"/>
          <w:bottom w:val="single" w:sz="8" w:space="0" w:color="F5E7AC" w:themeColor="accent2"/>
          <w:right w:val="single" w:sz="8" w:space="0" w:color="F5E7AC" w:themeColor="accent2"/>
          <w:insideV w:val="single" w:sz="8" w:space="0" w:color="F5E7AC"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8C52FF" w:themeColor="accent3"/>
        <w:left w:val="single" w:sz="8" w:space="0" w:color="8C52FF" w:themeColor="accent3"/>
        <w:bottom w:val="single" w:sz="8" w:space="0" w:color="8C52FF" w:themeColor="accent3"/>
        <w:right w:val="single" w:sz="8" w:space="0" w:color="8C52FF" w:themeColor="accent3"/>
        <w:insideH w:val="single" w:sz="8" w:space="0" w:color="8C52FF" w:themeColor="accent3"/>
        <w:insideV w:val="single" w:sz="8" w:space="0" w:color="8C52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52FF" w:themeColor="accent3"/>
          <w:left w:val="single" w:sz="8" w:space="0" w:color="8C52FF" w:themeColor="accent3"/>
          <w:bottom w:val="single" w:sz="18" w:space="0" w:color="8C52FF" w:themeColor="accent3"/>
          <w:right w:val="single" w:sz="8" w:space="0" w:color="8C52FF" w:themeColor="accent3"/>
          <w:insideH w:val="nil"/>
          <w:insideV w:val="single" w:sz="8" w:space="0" w:color="8C52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52FF" w:themeColor="accent3"/>
          <w:left w:val="single" w:sz="8" w:space="0" w:color="8C52FF" w:themeColor="accent3"/>
          <w:bottom w:val="single" w:sz="8" w:space="0" w:color="8C52FF" w:themeColor="accent3"/>
          <w:right w:val="single" w:sz="8" w:space="0" w:color="8C52FF" w:themeColor="accent3"/>
          <w:insideH w:val="nil"/>
          <w:insideV w:val="single" w:sz="8" w:space="0" w:color="8C52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52FF" w:themeColor="accent3"/>
          <w:left w:val="single" w:sz="8" w:space="0" w:color="8C52FF" w:themeColor="accent3"/>
          <w:bottom w:val="single" w:sz="8" w:space="0" w:color="8C52FF" w:themeColor="accent3"/>
          <w:right w:val="single" w:sz="8" w:space="0" w:color="8C52FF" w:themeColor="accent3"/>
        </w:tcBorders>
      </w:tcPr>
    </w:tblStylePr>
    <w:tblStylePr w:type="band1Vert">
      <w:tblPr/>
      <w:tcPr>
        <w:tcBorders>
          <w:top w:val="single" w:sz="8" w:space="0" w:color="8C52FF" w:themeColor="accent3"/>
          <w:left w:val="single" w:sz="8" w:space="0" w:color="8C52FF" w:themeColor="accent3"/>
          <w:bottom w:val="single" w:sz="8" w:space="0" w:color="8C52FF" w:themeColor="accent3"/>
          <w:right w:val="single" w:sz="8" w:space="0" w:color="8C52FF" w:themeColor="accent3"/>
        </w:tcBorders>
        <w:shd w:val="clear" w:color="auto" w:fill="E2D4FF" w:themeFill="accent3" w:themeFillTint="3F"/>
      </w:tcPr>
    </w:tblStylePr>
    <w:tblStylePr w:type="band1Horz">
      <w:tblPr/>
      <w:tcPr>
        <w:tcBorders>
          <w:top w:val="single" w:sz="8" w:space="0" w:color="8C52FF" w:themeColor="accent3"/>
          <w:left w:val="single" w:sz="8" w:space="0" w:color="8C52FF" w:themeColor="accent3"/>
          <w:bottom w:val="single" w:sz="8" w:space="0" w:color="8C52FF" w:themeColor="accent3"/>
          <w:right w:val="single" w:sz="8" w:space="0" w:color="8C52FF" w:themeColor="accent3"/>
          <w:insideV w:val="single" w:sz="8" w:space="0" w:color="8C52FF" w:themeColor="accent3"/>
        </w:tcBorders>
        <w:shd w:val="clear" w:color="auto" w:fill="E2D4FF" w:themeFill="accent3" w:themeFillTint="3F"/>
      </w:tcPr>
    </w:tblStylePr>
    <w:tblStylePr w:type="band2Horz">
      <w:tblPr/>
      <w:tcPr>
        <w:tcBorders>
          <w:top w:val="single" w:sz="8" w:space="0" w:color="8C52FF" w:themeColor="accent3"/>
          <w:left w:val="single" w:sz="8" w:space="0" w:color="8C52FF" w:themeColor="accent3"/>
          <w:bottom w:val="single" w:sz="8" w:space="0" w:color="8C52FF" w:themeColor="accent3"/>
          <w:right w:val="single" w:sz="8" w:space="0" w:color="8C52FF" w:themeColor="accent3"/>
          <w:insideV w:val="single" w:sz="8" w:space="0" w:color="8C52FF"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insideH w:val="single" w:sz="8" w:space="0" w:color="C00000" w:themeColor="accent4"/>
        <w:insideV w:val="single" w:sz="8" w:space="0" w:color="C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18" w:space="0" w:color="C00000" w:themeColor="accent4"/>
          <w:right w:val="single" w:sz="8" w:space="0" w:color="C00000" w:themeColor="accent4"/>
          <w:insideH w:val="nil"/>
          <w:insideV w:val="single" w:sz="8" w:space="0" w:color="C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insideH w:val="nil"/>
          <w:insideV w:val="single" w:sz="8" w:space="0" w:color="C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shd w:val="clear" w:color="auto" w:fill="FFB0B0" w:themeFill="accent4" w:themeFillTint="3F"/>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shd w:val="clear" w:color="auto" w:fill="FFB0B0" w:themeFill="accent4" w:themeFillTint="3F"/>
      </w:tcPr>
    </w:tblStylePr>
    <w:tblStylePr w:type="band2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196B24" w:themeColor="accent5"/>
        <w:left w:val="single" w:sz="8" w:space="0" w:color="196B24" w:themeColor="accent5"/>
        <w:bottom w:val="single" w:sz="8" w:space="0" w:color="196B24" w:themeColor="accent5"/>
        <w:right w:val="single" w:sz="8" w:space="0" w:color="196B24" w:themeColor="accent5"/>
        <w:insideH w:val="single" w:sz="8" w:space="0" w:color="196B24" w:themeColor="accent5"/>
        <w:insideV w:val="single" w:sz="8" w:space="0" w:color="196B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5"/>
          <w:left w:val="single" w:sz="8" w:space="0" w:color="196B24" w:themeColor="accent5"/>
          <w:bottom w:val="single" w:sz="18" w:space="0" w:color="196B24" w:themeColor="accent5"/>
          <w:right w:val="single" w:sz="8" w:space="0" w:color="196B24" w:themeColor="accent5"/>
          <w:insideH w:val="nil"/>
          <w:insideV w:val="single" w:sz="8" w:space="0" w:color="196B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5"/>
          <w:left w:val="single" w:sz="8" w:space="0" w:color="196B24" w:themeColor="accent5"/>
          <w:bottom w:val="single" w:sz="8" w:space="0" w:color="196B24" w:themeColor="accent5"/>
          <w:right w:val="single" w:sz="8" w:space="0" w:color="196B24" w:themeColor="accent5"/>
          <w:insideH w:val="nil"/>
          <w:insideV w:val="single" w:sz="8" w:space="0" w:color="196B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5"/>
          <w:left w:val="single" w:sz="8" w:space="0" w:color="196B24" w:themeColor="accent5"/>
          <w:bottom w:val="single" w:sz="8" w:space="0" w:color="196B24" w:themeColor="accent5"/>
          <w:right w:val="single" w:sz="8" w:space="0" w:color="196B24" w:themeColor="accent5"/>
        </w:tcBorders>
      </w:tcPr>
    </w:tblStylePr>
    <w:tblStylePr w:type="band1Vert">
      <w:tblPr/>
      <w:tcPr>
        <w:tcBorders>
          <w:top w:val="single" w:sz="8" w:space="0" w:color="196B24" w:themeColor="accent5"/>
          <w:left w:val="single" w:sz="8" w:space="0" w:color="196B24" w:themeColor="accent5"/>
          <w:bottom w:val="single" w:sz="8" w:space="0" w:color="196B24" w:themeColor="accent5"/>
          <w:right w:val="single" w:sz="8" w:space="0" w:color="196B24" w:themeColor="accent5"/>
        </w:tcBorders>
        <w:shd w:val="clear" w:color="auto" w:fill="B3EDBA" w:themeFill="accent5" w:themeFillTint="3F"/>
      </w:tcPr>
    </w:tblStylePr>
    <w:tblStylePr w:type="band1Horz">
      <w:tblPr/>
      <w:tcPr>
        <w:tcBorders>
          <w:top w:val="single" w:sz="8" w:space="0" w:color="196B24" w:themeColor="accent5"/>
          <w:left w:val="single" w:sz="8" w:space="0" w:color="196B24" w:themeColor="accent5"/>
          <w:bottom w:val="single" w:sz="8" w:space="0" w:color="196B24" w:themeColor="accent5"/>
          <w:right w:val="single" w:sz="8" w:space="0" w:color="196B24" w:themeColor="accent5"/>
          <w:insideV w:val="single" w:sz="8" w:space="0" w:color="196B24" w:themeColor="accent5"/>
        </w:tcBorders>
        <w:shd w:val="clear" w:color="auto" w:fill="B3EDBA" w:themeFill="accent5" w:themeFillTint="3F"/>
      </w:tcPr>
    </w:tblStylePr>
    <w:tblStylePr w:type="band2Horz">
      <w:tblPr/>
      <w:tcPr>
        <w:tcBorders>
          <w:top w:val="single" w:sz="8" w:space="0" w:color="196B24" w:themeColor="accent5"/>
          <w:left w:val="single" w:sz="8" w:space="0" w:color="196B24" w:themeColor="accent5"/>
          <w:bottom w:val="single" w:sz="8" w:space="0" w:color="196B24" w:themeColor="accent5"/>
          <w:right w:val="single" w:sz="8" w:space="0" w:color="196B24" w:themeColor="accent5"/>
          <w:insideV w:val="single" w:sz="8" w:space="0" w:color="196B24"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02B93" w:themeColor="accent6"/>
        <w:left w:val="single" w:sz="8" w:space="0" w:color="A02B93" w:themeColor="accent6"/>
        <w:bottom w:val="single" w:sz="8" w:space="0" w:color="A02B93" w:themeColor="accent6"/>
        <w:right w:val="single" w:sz="8" w:space="0" w:color="A02B93" w:themeColor="accent6"/>
        <w:insideH w:val="single" w:sz="8" w:space="0" w:color="A02B93" w:themeColor="accent6"/>
        <w:insideV w:val="single" w:sz="8" w:space="0" w:color="A02B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6"/>
          <w:left w:val="single" w:sz="8" w:space="0" w:color="A02B93" w:themeColor="accent6"/>
          <w:bottom w:val="single" w:sz="18" w:space="0" w:color="A02B93" w:themeColor="accent6"/>
          <w:right w:val="single" w:sz="8" w:space="0" w:color="A02B93" w:themeColor="accent6"/>
          <w:insideH w:val="nil"/>
          <w:insideV w:val="single" w:sz="8" w:space="0" w:color="A02B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6"/>
          <w:left w:val="single" w:sz="8" w:space="0" w:color="A02B93" w:themeColor="accent6"/>
          <w:bottom w:val="single" w:sz="8" w:space="0" w:color="A02B93" w:themeColor="accent6"/>
          <w:right w:val="single" w:sz="8" w:space="0" w:color="A02B93" w:themeColor="accent6"/>
          <w:insideH w:val="nil"/>
          <w:insideV w:val="single" w:sz="8" w:space="0" w:color="A02B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6"/>
          <w:left w:val="single" w:sz="8" w:space="0" w:color="A02B93" w:themeColor="accent6"/>
          <w:bottom w:val="single" w:sz="8" w:space="0" w:color="A02B93" w:themeColor="accent6"/>
          <w:right w:val="single" w:sz="8" w:space="0" w:color="A02B93" w:themeColor="accent6"/>
        </w:tcBorders>
      </w:tcPr>
    </w:tblStylePr>
    <w:tblStylePr w:type="band1Vert">
      <w:tblPr/>
      <w:tcPr>
        <w:tcBorders>
          <w:top w:val="single" w:sz="8" w:space="0" w:color="A02B93" w:themeColor="accent6"/>
          <w:left w:val="single" w:sz="8" w:space="0" w:color="A02B93" w:themeColor="accent6"/>
          <w:bottom w:val="single" w:sz="8" w:space="0" w:color="A02B93" w:themeColor="accent6"/>
          <w:right w:val="single" w:sz="8" w:space="0" w:color="A02B93" w:themeColor="accent6"/>
        </w:tcBorders>
        <w:shd w:val="clear" w:color="auto" w:fill="EFC3E9" w:themeFill="accent6" w:themeFillTint="3F"/>
      </w:tcPr>
    </w:tblStylePr>
    <w:tblStylePr w:type="band1Horz">
      <w:tblPr/>
      <w:tcPr>
        <w:tcBorders>
          <w:top w:val="single" w:sz="8" w:space="0" w:color="A02B93" w:themeColor="accent6"/>
          <w:left w:val="single" w:sz="8" w:space="0" w:color="A02B93" w:themeColor="accent6"/>
          <w:bottom w:val="single" w:sz="8" w:space="0" w:color="A02B93" w:themeColor="accent6"/>
          <w:right w:val="single" w:sz="8" w:space="0" w:color="A02B93" w:themeColor="accent6"/>
          <w:insideV w:val="single" w:sz="8" w:space="0" w:color="A02B93" w:themeColor="accent6"/>
        </w:tcBorders>
        <w:shd w:val="clear" w:color="auto" w:fill="EFC3E9" w:themeFill="accent6" w:themeFillTint="3F"/>
      </w:tcPr>
    </w:tblStylePr>
    <w:tblStylePr w:type="band2Horz">
      <w:tblPr/>
      <w:tcPr>
        <w:tcBorders>
          <w:top w:val="single" w:sz="8" w:space="0" w:color="A02B93" w:themeColor="accent6"/>
          <w:left w:val="single" w:sz="8" w:space="0" w:color="A02B93" w:themeColor="accent6"/>
          <w:bottom w:val="single" w:sz="8" w:space="0" w:color="A02B93" w:themeColor="accent6"/>
          <w:right w:val="single" w:sz="8" w:space="0" w:color="A02B93" w:themeColor="accent6"/>
          <w:insideV w:val="single" w:sz="8" w:space="0" w:color="A02B9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06D8FF" w:themeColor="accent1" w:themeTint="BF"/>
        <w:left w:val="single" w:sz="8" w:space="0" w:color="06D8FF" w:themeColor="accent1" w:themeTint="BF"/>
        <w:bottom w:val="single" w:sz="8" w:space="0" w:color="06D8FF" w:themeColor="accent1" w:themeTint="BF"/>
        <w:right w:val="single" w:sz="8" w:space="0" w:color="06D8FF" w:themeColor="accent1" w:themeTint="BF"/>
        <w:insideH w:val="single" w:sz="8" w:space="0" w:color="06D8FF" w:themeColor="accent1" w:themeTint="BF"/>
      </w:tblBorders>
    </w:tblPr>
    <w:tblStylePr w:type="firstRow">
      <w:pPr>
        <w:spacing w:before="0" w:after="0" w:line="240" w:lineRule="auto"/>
      </w:pPr>
      <w:rPr>
        <w:b/>
        <w:bCs/>
        <w:color w:val="FFFFFF" w:themeColor="background1"/>
      </w:rPr>
      <w:tblPr/>
      <w:tcPr>
        <w:tcBorders>
          <w:top w:val="single" w:sz="8" w:space="0" w:color="06D8FF" w:themeColor="accent1" w:themeTint="BF"/>
          <w:left w:val="single" w:sz="8" w:space="0" w:color="06D8FF" w:themeColor="accent1" w:themeTint="BF"/>
          <w:bottom w:val="single" w:sz="8" w:space="0" w:color="06D8FF" w:themeColor="accent1" w:themeTint="BF"/>
          <w:right w:val="single" w:sz="8" w:space="0" w:color="06D8FF" w:themeColor="accent1" w:themeTint="BF"/>
          <w:insideH w:val="nil"/>
          <w:insideV w:val="nil"/>
        </w:tcBorders>
        <w:shd w:val="clear" w:color="auto" w:fill="0097B2" w:themeFill="accent1"/>
      </w:tcPr>
    </w:tblStylePr>
    <w:tblStylePr w:type="lastRow">
      <w:pPr>
        <w:spacing w:before="0" w:after="0" w:line="240" w:lineRule="auto"/>
      </w:pPr>
      <w:rPr>
        <w:b/>
        <w:bCs/>
      </w:rPr>
      <w:tblPr/>
      <w:tcPr>
        <w:tcBorders>
          <w:top w:val="double" w:sz="6" w:space="0" w:color="06D8FF" w:themeColor="accent1" w:themeTint="BF"/>
          <w:left w:val="single" w:sz="8" w:space="0" w:color="06D8FF" w:themeColor="accent1" w:themeTint="BF"/>
          <w:bottom w:val="single" w:sz="8" w:space="0" w:color="06D8FF" w:themeColor="accent1" w:themeTint="BF"/>
          <w:right w:val="single" w:sz="8" w:space="0" w:color="06D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2FF" w:themeFill="accent1" w:themeFillTint="3F"/>
      </w:tcPr>
    </w:tblStylePr>
    <w:tblStylePr w:type="band1Horz">
      <w:tblPr/>
      <w:tcPr>
        <w:tcBorders>
          <w:insideH w:val="nil"/>
          <w:insideV w:val="nil"/>
        </w:tcBorders>
        <w:shd w:val="clear" w:color="auto" w:fill="ACF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7ECC0" w:themeColor="accent2" w:themeTint="BF"/>
        <w:left w:val="single" w:sz="8" w:space="0" w:color="F7ECC0" w:themeColor="accent2" w:themeTint="BF"/>
        <w:bottom w:val="single" w:sz="8" w:space="0" w:color="F7ECC0" w:themeColor="accent2" w:themeTint="BF"/>
        <w:right w:val="single" w:sz="8" w:space="0" w:color="F7ECC0" w:themeColor="accent2" w:themeTint="BF"/>
        <w:insideH w:val="single" w:sz="8" w:space="0" w:color="F7ECC0" w:themeColor="accent2" w:themeTint="BF"/>
      </w:tblBorders>
    </w:tblPr>
    <w:tblStylePr w:type="firstRow">
      <w:pPr>
        <w:spacing w:before="0" w:after="0" w:line="240" w:lineRule="auto"/>
      </w:pPr>
      <w:rPr>
        <w:b/>
        <w:bCs/>
        <w:color w:val="FFFFFF" w:themeColor="background1"/>
      </w:rPr>
      <w:tblPr/>
      <w:tcPr>
        <w:tcBorders>
          <w:top w:val="single" w:sz="8" w:space="0" w:color="F7ECC0" w:themeColor="accent2" w:themeTint="BF"/>
          <w:left w:val="single" w:sz="8" w:space="0" w:color="F7ECC0" w:themeColor="accent2" w:themeTint="BF"/>
          <w:bottom w:val="single" w:sz="8" w:space="0" w:color="F7ECC0" w:themeColor="accent2" w:themeTint="BF"/>
          <w:right w:val="single" w:sz="8" w:space="0" w:color="F7ECC0" w:themeColor="accent2" w:themeTint="BF"/>
          <w:insideH w:val="nil"/>
          <w:insideV w:val="nil"/>
        </w:tcBorders>
        <w:shd w:val="clear" w:color="auto" w:fill="F5E7AC" w:themeFill="accent2"/>
      </w:tcPr>
    </w:tblStylePr>
    <w:tblStylePr w:type="lastRow">
      <w:pPr>
        <w:spacing w:before="0" w:after="0" w:line="240" w:lineRule="auto"/>
      </w:pPr>
      <w:rPr>
        <w:b/>
        <w:bCs/>
      </w:rPr>
      <w:tblPr/>
      <w:tcPr>
        <w:tcBorders>
          <w:top w:val="double" w:sz="6" w:space="0" w:color="F7ECC0" w:themeColor="accent2" w:themeTint="BF"/>
          <w:left w:val="single" w:sz="8" w:space="0" w:color="F7ECC0" w:themeColor="accent2" w:themeTint="BF"/>
          <w:bottom w:val="single" w:sz="8" w:space="0" w:color="F7ECC0" w:themeColor="accent2" w:themeTint="BF"/>
          <w:right w:val="single" w:sz="8" w:space="0" w:color="F7EC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F9EA" w:themeFill="accent2" w:themeFillTint="3F"/>
      </w:tcPr>
    </w:tblStylePr>
    <w:tblStylePr w:type="band1Horz">
      <w:tblPr/>
      <w:tcPr>
        <w:tcBorders>
          <w:insideH w:val="nil"/>
          <w:insideV w:val="nil"/>
        </w:tcBorders>
        <w:shd w:val="clear" w:color="auto" w:fill="FCF9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A87DFF" w:themeColor="accent3" w:themeTint="BF"/>
        <w:left w:val="single" w:sz="8" w:space="0" w:color="A87DFF" w:themeColor="accent3" w:themeTint="BF"/>
        <w:bottom w:val="single" w:sz="8" w:space="0" w:color="A87DFF" w:themeColor="accent3" w:themeTint="BF"/>
        <w:right w:val="single" w:sz="8" w:space="0" w:color="A87DFF" w:themeColor="accent3" w:themeTint="BF"/>
        <w:insideH w:val="single" w:sz="8" w:space="0" w:color="A87DFF" w:themeColor="accent3" w:themeTint="BF"/>
      </w:tblBorders>
    </w:tblPr>
    <w:tblStylePr w:type="firstRow">
      <w:pPr>
        <w:spacing w:before="0" w:after="0" w:line="240" w:lineRule="auto"/>
      </w:pPr>
      <w:rPr>
        <w:b/>
        <w:bCs/>
        <w:color w:val="FFFFFF" w:themeColor="background1"/>
      </w:rPr>
      <w:tblPr/>
      <w:tcPr>
        <w:tcBorders>
          <w:top w:val="single" w:sz="8" w:space="0" w:color="A87DFF" w:themeColor="accent3" w:themeTint="BF"/>
          <w:left w:val="single" w:sz="8" w:space="0" w:color="A87DFF" w:themeColor="accent3" w:themeTint="BF"/>
          <w:bottom w:val="single" w:sz="8" w:space="0" w:color="A87DFF" w:themeColor="accent3" w:themeTint="BF"/>
          <w:right w:val="single" w:sz="8" w:space="0" w:color="A87DFF" w:themeColor="accent3" w:themeTint="BF"/>
          <w:insideH w:val="nil"/>
          <w:insideV w:val="nil"/>
        </w:tcBorders>
        <w:shd w:val="clear" w:color="auto" w:fill="8C52FF" w:themeFill="accent3"/>
      </w:tcPr>
    </w:tblStylePr>
    <w:tblStylePr w:type="lastRow">
      <w:pPr>
        <w:spacing w:before="0" w:after="0" w:line="240" w:lineRule="auto"/>
      </w:pPr>
      <w:rPr>
        <w:b/>
        <w:bCs/>
      </w:rPr>
      <w:tblPr/>
      <w:tcPr>
        <w:tcBorders>
          <w:top w:val="double" w:sz="6" w:space="0" w:color="A87DFF" w:themeColor="accent3" w:themeTint="BF"/>
          <w:left w:val="single" w:sz="8" w:space="0" w:color="A87DFF" w:themeColor="accent3" w:themeTint="BF"/>
          <w:bottom w:val="single" w:sz="8" w:space="0" w:color="A87DFF" w:themeColor="accent3" w:themeTint="BF"/>
          <w:right w:val="single" w:sz="8" w:space="0" w:color="A87D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D4FF" w:themeFill="accent3" w:themeFillTint="3F"/>
      </w:tcPr>
    </w:tblStylePr>
    <w:tblStylePr w:type="band1Horz">
      <w:tblPr/>
      <w:tcPr>
        <w:tcBorders>
          <w:insideH w:val="nil"/>
          <w:insideV w:val="nil"/>
        </w:tcBorders>
        <w:shd w:val="clear" w:color="auto" w:fill="E2D4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single" w:sz="8" w:space="0" w:color="FF1010" w:themeColor="accent4" w:themeTint="BF"/>
      </w:tblBorders>
    </w:tblPr>
    <w:tblStylePr w:type="firstRow">
      <w:pPr>
        <w:spacing w:before="0" w:after="0" w:line="240" w:lineRule="auto"/>
      </w:pPr>
      <w:rPr>
        <w:b/>
        <w:bCs/>
        <w:color w:val="FFFFFF" w:themeColor="background1"/>
      </w:rPr>
      <w:tblPr/>
      <w:tcPr>
        <w:tc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shd w:val="clear" w:color="auto" w:fill="C00000" w:themeFill="accent4"/>
      </w:tcPr>
    </w:tblStylePr>
    <w:tblStylePr w:type="lastRow">
      <w:pPr>
        <w:spacing w:before="0" w:after="0" w:line="240" w:lineRule="auto"/>
      </w:pPr>
      <w:rPr>
        <w:b/>
        <w:bCs/>
      </w:rPr>
      <w:tblPr/>
      <w:tcPr>
        <w:tcBorders>
          <w:top w:val="double" w:sz="6"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4" w:themeFillTint="3F"/>
      </w:tcPr>
    </w:tblStylePr>
    <w:tblStylePr w:type="band1Horz">
      <w:tblPr/>
      <w:tcPr>
        <w:tcBorders>
          <w:insideH w:val="nil"/>
          <w:insideV w:val="nil"/>
        </w:tcBorders>
        <w:shd w:val="clear" w:color="auto" w:fill="FFB0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2BB73D" w:themeColor="accent5" w:themeTint="BF"/>
        <w:left w:val="single" w:sz="8" w:space="0" w:color="2BB73D" w:themeColor="accent5" w:themeTint="BF"/>
        <w:bottom w:val="single" w:sz="8" w:space="0" w:color="2BB73D" w:themeColor="accent5" w:themeTint="BF"/>
        <w:right w:val="single" w:sz="8" w:space="0" w:color="2BB73D" w:themeColor="accent5" w:themeTint="BF"/>
        <w:insideH w:val="single" w:sz="8" w:space="0" w:color="2BB73D" w:themeColor="accent5" w:themeTint="BF"/>
      </w:tblBorders>
    </w:tblPr>
    <w:tblStylePr w:type="firstRow">
      <w:pPr>
        <w:spacing w:before="0" w:after="0" w:line="240" w:lineRule="auto"/>
      </w:pPr>
      <w:rPr>
        <w:b/>
        <w:bCs/>
        <w:color w:val="FFFFFF" w:themeColor="background1"/>
      </w:rPr>
      <w:tblPr/>
      <w:tcPr>
        <w:tcBorders>
          <w:top w:val="single" w:sz="8" w:space="0" w:color="2BB73D" w:themeColor="accent5" w:themeTint="BF"/>
          <w:left w:val="single" w:sz="8" w:space="0" w:color="2BB73D" w:themeColor="accent5" w:themeTint="BF"/>
          <w:bottom w:val="single" w:sz="8" w:space="0" w:color="2BB73D" w:themeColor="accent5" w:themeTint="BF"/>
          <w:right w:val="single" w:sz="8" w:space="0" w:color="2BB73D" w:themeColor="accent5" w:themeTint="BF"/>
          <w:insideH w:val="nil"/>
          <w:insideV w:val="nil"/>
        </w:tcBorders>
        <w:shd w:val="clear" w:color="auto" w:fill="196B24" w:themeFill="accent5"/>
      </w:tcPr>
    </w:tblStylePr>
    <w:tblStylePr w:type="lastRow">
      <w:pPr>
        <w:spacing w:before="0" w:after="0" w:line="240" w:lineRule="auto"/>
      </w:pPr>
      <w:rPr>
        <w:b/>
        <w:bCs/>
      </w:rPr>
      <w:tblPr/>
      <w:tcPr>
        <w:tcBorders>
          <w:top w:val="double" w:sz="6" w:space="0" w:color="2BB73D" w:themeColor="accent5" w:themeTint="BF"/>
          <w:left w:val="single" w:sz="8" w:space="0" w:color="2BB73D" w:themeColor="accent5" w:themeTint="BF"/>
          <w:bottom w:val="single" w:sz="8" w:space="0" w:color="2BB73D" w:themeColor="accent5" w:themeTint="BF"/>
          <w:right w:val="single" w:sz="8" w:space="0" w:color="2BB7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5" w:themeFillTint="3F"/>
      </w:tcPr>
    </w:tblStylePr>
    <w:tblStylePr w:type="band1Horz">
      <w:tblPr/>
      <w:tcPr>
        <w:tcBorders>
          <w:insideH w:val="nil"/>
          <w:insideV w:val="nil"/>
        </w:tcBorders>
        <w:shd w:val="clear" w:color="auto" w:fill="B3ED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CE49BF" w:themeColor="accent6" w:themeTint="BF"/>
        <w:left w:val="single" w:sz="8" w:space="0" w:color="CE49BF" w:themeColor="accent6" w:themeTint="BF"/>
        <w:bottom w:val="single" w:sz="8" w:space="0" w:color="CE49BF" w:themeColor="accent6" w:themeTint="BF"/>
        <w:right w:val="single" w:sz="8" w:space="0" w:color="CE49BF" w:themeColor="accent6" w:themeTint="BF"/>
        <w:insideH w:val="single" w:sz="8" w:space="0" w:color="CE49BF" w:themeColor="accent6" w:themeTint="BF"/>
      </w:tblBorders>
    </w:tblPr>
    <w:tblStylePr w:type="firstRow">
      <w:pPr>
        <w:spacing w:before="0" w:after="0" w:line="240" w:lineRule="auto"/>
      </w:pPr>
      <w:rPr>
        <w:b/>
        <w:bCs/>
        <w:color w:val="FFFFFF" w:themeColor="background1"/>
      </w:rPr>
      <w:tblPr/>
      <w:tcPr>
        <w:tcBorders>
          <w:top w:val="single" w:sz="8" w:space="0" w:color="CE49BF" w:themeColor="accent6" w:themeTint="BF"/>
          <w:left w:val="single" w:sz="8" w:space="0" w:color="CE49BF" w:themeColor="accent6" w:themeTint="BF"/>
          <w:bottom w:val="single" w:sz="8" w:space="0" w:color="CE49BF" w:themeColor="accent6" w:themeTint="BF"/>
          <w:right w:val="single" w:sz="8" w:space="0" w:color="CE49BF" w:themeColor="accent6" w:themeTint="BF"/>
          <w:insideH w:val="nil"/>
          <w:insideV w:val="nil"/>
        </w:tcBorders>
        <w:shd w:val="clear" w:color="auto" w:fill="A02B93" w:themeFill="accent6"/>
      </w:tcPr>
    </w:tblStylePr>
    <w:tblStylePr w:type="lastRow">
      <w:pPr>
        <w:spacing w:before="0" w:after="0" w:line="240" w:lineRule="auto"/>
      </w:pPr>
      <w:rPr>
        <w:b/>
        <w:bCs/>
      </w:rPr>
      <w:tblPr/>
      <w:tcPr>
        <w:tcBorders>
          <w:top w:val="double" w:sz="6" w:space="0" w:color="CE49BF" w:themeColor="accent6" w:themeTint="BF"/>
          <w:left w:val="single" w:sz="8" w:space="0" w:color="CE49BF" w:themeColor="accent6" w:themeTint="BF"/>
          <w:bottom w:val="single" w:sz="8" w:space="0" w:color="CE49BF" w:themeColor="accent6" w:themeTint="BF"/>
          <w:right w:val="single" w:sz="8" w:space="0" w:color="CE49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6" w:themeFillTint="3F"/>
      </w:tcPr>
    </w:tblStylePr>
    <w:tblStylePr w:type="band1Horz">
      <w:tblPr/>
      <w:tcPr>
        <w:tcBorders>
          <w:insideH w:val="nil"/>
          <w:insideV w:val="nil"/>
        </w:tcBorders>
        <w:shd w:val="clear" w:color="auto" w:fill="EFC3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B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B2" w:themeFill="accent1"/>
      </w:tcPr>
    </w:tblStylePr>
    <w:tblStylePr w:type="lastCol">
      <w:rPr>
        <w:b/>
        <w:bCs/>
        <w:color w:val="FFFFFF" w:themeColor="background1"/>
      </w:rPr>
      <w:tblPr/>
      <w:tcPr>
        <w:tcBorders>
          <w:left w:val="nil"/>
          <w:right w:val="nil"/>
          <w:insideH w:val="nil"/>
          <w:insideV w:val="nil"/>
        </w:tcBorders>
        <w:shd w:val="clear" w:color="auto" w:fill="0097B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7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7AC" w:themeFill="accent2"/>
      </w:tcPr>
    </w:tblStylePr>
    <w:tblStylePr w:type="lastCol">
      <w:rPr>
        <w:b/>
        <w:bCs/>
        <w:color w:val="FFFFFF" w:themeColor="background1"/>
      </w:rPr>
      <w:tblPr/>
      <w:tcPr>
        <w:tcBorders>
          <w:left w:val="nil"/>
          <w:right w:val="nil"/>
          <w:insideH w:val="nil"/>
          <w:insideV w:val="nil"/>
        </w:tcBorders>
        <w:shd w:val="clear" w:color="auto" w:fill="F5E7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52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52FF" w:themeFill="accent3"/>
      </w:tcPr>
    </w:tblStylePr>
    <w:tblStylePr w:type="lastCol">
      <w:rPr>
        <w:b/>
        <w:bCs/>
        <w:color w:val="FFFFFF" w:themeColor="background1"/>
      </w:rPr>
      <w:tblPr/>
      <w:tcPr>
        <w:tcBorders>
          <w:left w:val="nil"/>
          <w:right w:val="nil"/>
          <w:insideH w:val="nil"/>
          <w:insideV w:val="nil"/>
        </w:tcBorders>
        <w:shd w:val="clear" w:color="auto" w:fill="8C52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4"/>
      </w:tcPr>
    </w:tblStylePr>
    <w:tblStylePr w:type="lastCol">
      <w:rPr>
        <w:b/>
        <w:bCs/>
        <w:color w:val="FFFFFF" w:themeColor="background1"/>
      </w:rPr>
      <w:tblPr/>
      <w:tcPr>
        <w:tcBorders>
          <w:left w:val="nil"/>
          <w:right w:val="nil"/>
          <w:insideH w:val="nil"/>
          <w:insideV w:val="nil"/>
        </w:tcBorders>
        <w:shd w:val="clear" w:color="auto" w:fill="C0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5"/>
      </w:tcPr>
    </w:tblStylePr>
    <w:tblStylePr w:type="lastCol">
      <w:rPr>
        <w:b/>
        <w:bCs/>
        <w:color w:val="FFFFFF" w:themeColor="background1"/>
      </w:rPr>
      <w:tblPr/>
      <w:tcPr>
        <w:tcBorders>
          <w:left w:val="nil"/>
          <w:right w:val="nil"/>
          <w:insideH w:val="nil"/>
          <w:insideV w:val="nil"/>
        </w:tcBorders>
        <w:shd w:val="clear" w:color="auto" w:fill="196B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6"/>
      </w:tcPr>
    </w:tblStylePr>
    <w:tblStylePr w:type="lastCol">
      <w:rPr>
        <w:b/>
        <w:bCs/>
        <w:color w:val="FFFFFF" w:themeColor="background1"/>
      </w:rPr>
      <w:tblPr/>
      <w:tcPr>
        <w:tcBorders>
          <w:left w:val="nil"/>
          <w:right w:val="nil"/>
          <w:insideH w:val="nil"/>
          <w:insideV w:val="nil"/>
        </w:tcBorders>
        <w:shd w:val="clear" w:color="auto" w:fill="A02B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097B2" w:themeColor="accent1"/>
        <w:bottom w:val="single" w:sz="8" w:space="0" w:color="0097B2" w:themeColor="accent1"/>
      </w:tblBorders>
    </w:tblPr>
    <w:tblStylePr w:type="firstRow">
      <w:rPr>
        <w:rFonts w:asciiTheme="majorHAnsi" w:eastAsiaTheme="majorEastAsia" w:hAnsiTheme="majorHAnsi" w:cstheme="majorBidi"/>
      </w:rPr>
      <w:tblPr/>
      <w:tcPr>
        <w:tcBorders>
          <w:top w:val="nil"/>
          <w:bottom w:val="single" w:sz="8" w:space="0" w:color="0097B2" w:themeColor="accent1"/>
        </w:tcBorders>
      </w:tcPr>
    </w:tblStylePr>
    <w:tblStylePr w:type="lastRow">
      <w:rPr>
        <w:b/>
        <w:bCs/>
        <w:color w:val="0E2841" w:themeColor="text2"/>
      </w:rPr>
      <w:tblPr/>
      <w:tcPr>
        <w:tcBorders>
          <w:top w:val="single" w:sz="8" w:space="0" w:color="0097B2" w:themeColor="accent1"/>
          <w:bottom w:val="single" w:sz="8" w:space="0" w:color="0097B2" w:themeColor="accent1"/>
        </w:tcBorders>
      </w:tcPr>
    </w:tblStylePr>
    <w:tblStylePr w:type="firstCol">
      <w:rPr>
        <w:b/>
        <w:bCs/>
      </w:rPr>
    </w:tblStylePr>
    <w:tblStylePr w:type="lastCol">
      <w:rPr>
        <w:b/>
        <w:bCs/>
      </w:rPr>
      <w:tblPr/>
      <w:tcPr>
        <w:tcBorders>
          <w:top w:val="single" w:sz="8" w:space="0" w:color="0097B2" w:themeColor="accent1"/>
          <w:bottom w:val="single" w:sz="8" w:space="0" w:color="0097B2" w:themeColor="accent1"/>
        </w:tcBorders>
      </w:tcPr>
    </w:tblStylePr>
    <w:tblStylePr w:type="band1Vert">
      <w:tblPr/>
      <w:tcPr>
        <w:shd w:val="clear" w:color="auto" w:fill="ACF2FF" w:themeFill="accent1" w:themeFillTint="3F"/>
      </w:tcPr>
    </w:tblStylePr>
    <w:tblStylePr w:type="band1Horz">
      <w:tblPr/>
      <w:tcPr>
        <w:shd w:val="clear" w:color="auto" w:fill="ACF2FF"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F5E7AC" w:themeColor="accent2"/>
        <w:bottom w:val="single" w:sz="8" w:space="0" w:color="F5E7AC" w:themeColor="accent2"/>
      </w:tblBorders>
    </w:tblPr>
    <w:tblStylePr w:type="firstRow">
      <w:rPr>
        <w:rFonts w:asciiTheme="majorHAnsi" w:eastAsiaTheme="majorEastAsia" w:hAnsiTheme="majorHAnsi" w:cstheme="majorBidi"/>
      </w:rPr>
      <w:tblPr/>
      <w:tcPr>
        <w:tcBorders>
          <w:top w:val="nil"/>
          <w:bottom w:val="single" w:sz="8" w:space="0" w:color="F5E7AC" w:themeColor="accent2"/>
        </w:tcBorders>
      </w:tcPr>
    </w:tblStylePr>
    <w:tblStylePr w:type="lastRow">
      <w:rPr>
        <w:b/>
        <w:bCs/>
        <w:color w:val="0E2841" w:themeColor="text2"/>
      </w:rPr>
      <w:tblPr/>
      <w:tcPr>
        <w:tcBorders>
          <w:top w:val="single" w:sz="8" w:space="0" w:color="F5E7AC" w:themeColor="accent2"/>
          <w:bottom w:val="single" w:sz="8" w:space="0" w:color="F5E7AC" w:themeColor="accent2"/>
        </w:tcBorders>
      </w:tcPr>
    </w:tblStylePr>
    <w:tblStylePr w:type="firstCol">
      <w:rPr>
        <w:b/>
        <w:bCs/>
      </w:rPr>
    </w:tblStylePr>
    <w:tblStylePr w:type="lastCol">
      <w:rPr>
        <w:b/>
        <w:bCs/>
      </w:rPr>
      <w:tblPr/>
      <w:tcPr>
        <w:tcBorders>
          <w:top w:val="single" w:sz="8" w:space="0" w:color="F5E7AC" w:themeColor="accent2"/>
          <w:bottom w:val="single" w:sz="8" w:space="0" w:color="F5E7AC" w:themeColor="accent2"/>
        </w:tcBorders>
      </w:tcPr>
    </w:tblStylePr>
    <w:tblStylePr w:type="band1Vert">
      <w:tblPr/>
      <w:tcPr>
        <w:shd w:val="clear" w:color="auto" w:fill="FCF9EA" w:themeFill="accent2" w:themeFillTint="3F"/>
      </w:tcPr>
    </w:tblStylePr>
    <w:tblStylePr w:type="band1Horz">
      <w:tblPr/>
      <w:tcPr>
        <w:shd w:val="clear" w:color="auto" w:fill="FCF9EA"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8C52FF" w:themeColor="accent3"/>
        <w:bottom w:val="single" w:sz="8" w:space="0" w:color="8C52FF" w:themeColor="accent3"/>
      </w:tblBorders>
    </w:tblPr>
    <w:tblStylePr w:type="firstRow">
      <w:rPr>
        <w:rFonts w:asciiTheme="majorHAnsi" w:eastAsiaTheme="majorEastAsia" w:hAnsiTheme="majorHAnsi" w:cstheme="majorBidi"/>
      </w:rPr>
      <w:tblPr/>
      <w:tcPr>
        <w:tcBorders>
          <w:top w:val="nil"/>
          <w:bottom w:val="single" w:sz="8" w:space="0" w:color="8C52FF" w:themeColor="accent3"/>
        </w:tcBorders>
      </w:tcPr>
    </w:tblStylePr>
    <w:tblStylePr w:type="lastRow">
      <w:rPr>
        <w:b/>
        <w:bCs/>
        <w:color w:val="0E2841" w:themeColor="text2"/>
      </w:rPr>
      <w:tblPr/>
      <w:tcPr>
        <w:tcBorders>
          <w:top w:val="single" w:sz="8" w:space="0" w:color="8C52FF" w:themeColor="accent3"/>
          <w:bottom w:val="single" w:sz="8" w:space="0" w:color="8C52FF" w:themeColor="accent3"/>
        </w:tcBorders>
      </w:tcPr>
    </w:tblStylePr>
    <w:tblStylePr w:type="firstCol">
      <w:rPr>
        <w:b/>
        <w:bCs/>
      </w:rPr>
    </w:tblStylePr>
    <w:tblStylePr w:type="lastCol">
      <w:rPr>
        <w:b/>
        <w:bCs/>
      </w:rPr>
      <w:tblPr/>
      <w:tcPr>
        <w:tcBorders>
          <w:top w:val="single" w:sz="8" w:space="0" w:color="8C52FF" w:themeColor="accent3"/>
          <w:bottom w:val="single" w:sz="8" w:space="0" w:color="8C52FF" w:themeColor="accent3"/>
        </w:tcBorders>
      </w:tcPr>
    </w:tblStylePr>
    <w:tblStylePr w:type="band1Vert">
      <w:tblPr/>
      <w:tcPr>
        <w:shd w:val="clear" w:color="auto" w:fill="E2D4FF" w:themeFill="accent3" w:themeFillTint="3F"/>
      </w:tcPr>
    </w:tblStylePr>
    <w:tblStylePr w:type="band1Horz">
      <w:tblPr/>
      <w:tcPr>
        <w:shd w:val="clear" w:color="auto" w:fill="E2D4FF"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C00000" w:themeColor="accent4"/>
        <w:bottom w:val="single" w:sz="8" w:space="0" w:color="C00000" w:themeColor="accent4"/>
      </w:tblBorders>
    </w:tblPr>
    <w:tblStylePr w:type="firstRow">
      <w:rPr>
        <w:rFonts w:asciiTheme="majorHAnsi" w:eastAsiaTheme="majorEastAsia" w:hAnsiTheme="majorHAnsi" w:cstheme="majorBidi"/>
      </w:rPr>
      <w:tblPr/>
      <w:tcPr>
        <w:tcBorders>
          <w:top w:val="nil"/>
          <w:bottom w:val="single" w:sz="8" w:space="0" w:color="C00000" w:themeColor="accent4"/>
        </w:tcBorders>
      </w:tcPr>
    </w:tblStylePr>
    <w:tblStylePr w:type="lastRow">
      <w:rPr>
        <w:b/>
        <w:bCs/>
        <w:color w:val="0E2841" w:themeColor="text2"/>
      </w:rPr>
      <w:tblPr/>
      <w:tcPr>
        <w:tcBorders>
          <w:top w:val="single" w:sz="8" w:space="0" w:color="C00000" w:themeColor="accent4"/>
          <w:bottom w:val="single" w:sz="8" w:space="0" w:color="C00000" w:themeColor="accent4"/>
        </w:tcBorders>
      </w:tcPr>
    </w:tblStylePr>
    <w:tblStylePr w:type="firstCol">
      <w:rPr>
        <w:b/>
        <w:bCs/>
      </w:rPr>
    </w:tblStylePr>
    <w:tblStylePr w:type="lastCol">
      <w:rPr>
        <w:b/>
        <w:bCs/>
      </w:rPr>
      <w:tblPr/>
      <w:tcPr>
        <w:tcBorders>
          <w:top w:val="single" w:sz="8" w:space="0" w:color="C00000" w:themeColor="accent4"/>
          <w:bottom w:val="single" w:sz="8" w:space="0" w:color="C00000" w:themeColor="accent4"/>
        </w:tcBorders>
      </w:tcPr>
    </w:tblStylePr>
    <w:tblStylePr w:type="band1Vert">
      <w:tblPr/>
      <w:tcPr>
        <w:shd w:val="clear" w:color="auto" w:fill="FFB0B0" w:themeFill="accent4" w:themeFillTint="3F"/>
      </w:tcPr>
    </w:tblStylePr>
    <w:tblStylePr w:type="band1Horz">
      <w:tblPr/>
      <w:tcPr>
        <w:shd w:val="clear" w:color="auto" w:fill="FFB0B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5"/>
        <w:bottom w:val="single" w:sz="8" w:space="0" w:color="196B24" w:themeColor="accent5"/>
      </w:tblBorders>
    </w:tblPr>
    <w:tblStylePr w:type="firstRow">
      <w:rPr>
        <w:rFonts w:asciiTheme="majorHAnsi" w:eastAsiaTheme="majorEastAsia" w:hAnsiTheme="majorHAnsi" w:cstheme="majorBidi"/>
      </w:rPr>
      <w:tblPr/>
      <w:tcPr>
        <w:tcBorders>
          <w:top w:val="nil"/>
          <w:bottom w:val="single" w:sz="8" w:space="0" w:color="196B24" w:themeColor="accent5"/>
        </w:tcBorders>
      </w:tcPr>
    </w:tblStylePr>
    <w:tblStylePr w:type="lastRow">
      <w:rPr>
        <w:b/>
        <w:bCs/>
        <w:color w:val="0E2841" w:themeColor="text2"/>
      </w:rPr>
      <w:tblPr/>
      <w:tcPr>
        <w:tcBorders>
          <w:top w:val="single" w:sz="8" w:space="0" w:color="196B24" w:themeColor="accent5"/>
          <w:bottom w:val="single" w:sz="8" w:space="0" w:color="196B24" w:themeColor="accent5"/>
        </w:tcBorders>
      </w:tcPr>
    </w:tblStylePr>
    <w:tblStylePr w:type="firstCol">
      <w:rPr>
        <w:b/>
        <w:bCs/>
      </w:rPr>
    </w:tblStylePr>
    <w:tblStylePr w:type="lastCol">
      <w:rPr>
        <w:b/>
        <w:bCs/>
      </w:rPr>
      <w:tblPr/>
      <w:tcPr>
        <w:tcBorders>
          <w:top w:val="single" w:sz="8" w:space="0" w:color="196B24" w:themeColor="accent5"/>
          <w:bottom w:val="single" w:sz="8" w:space="0" w:color="196B24" w:themeColor="accent5"/>
        </w:tcBorders>
      </w:tcPr>
    </w:tblStylePr>
    <w:tblStylePr w:type="band1Vert">
      <w:tblPr/>
      <w:tcPr>
        <w:shd w:val="clear" w:color="auto" w:fill="B3EDBA" w:themeFill="accent5" w:themeFillTint="3F"/>
      </w:tcPr>
    </w:tblStylePr>
    <w:tblStylePr w:type="band1Horz">
      <w:tblPr/>
      <w:tcPr>
        <w:shd w:val="clear" w:color="auto" w:fill="B3EDBA"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6"/>
        <w:bottom w:val="single" w:sz="8" w:space="0" w:color="A02B93" w:themeColor="accent6"/>
      </w:tblBorders>
    </w:tblPr>
    <w:tblStylePr w:type="firstRow">
      <w:rPr>
        <w:rFonts w:asciiTheme="majorHAnsi" w:eastAsiaTheme="majorEastAsia" w:hAnsiTheme="majorHAnsi" w:cstheme="majorBidi"/>
      </w:rPr>
      <w:tblPr/>
      <w:tcPr>
        <w:tcBorders>
          <w:top w:val="nil"/>
          <w:bottom w:val="single" w:sz="8" w:space="0" w:color="A02B93" w:themeColor="accent6"/>
        </w:tcBorders>
      </w:tcPr>
    </w:tblStylePr>
    <w:tblStylePr w:type="lastRow">
      <w:rPr>
        <w:b/>
        <w:bCs/>
        <w:color w:val="0E2841" w:themeColor="text2"/>
      </w:rPr>
      <w:tblPr/>
      <w:tcPr>
        <w:tcBorders>
          <w:top w:val="single" w:sz="8" w:space="0" w:color="A02B93" w:themeColor="accent6"/>
          <w:bottom w:val="single" w:sz="8" w:space="0" w:color="A02B93" w:themeColor="accent6"/>
        </w:tcBorders>
      </w:tcPr>
    </w:tblStylePr>
    <w:tblStylePr w:type="firstCol">
      <w:rPr>
        <w:b/>
        <w:bCs/>
      </w:rPr>
    </w:tblStylePr>
    <w:tblStylePr w:type="lastCol">
      <w:rPr>
        <w:b/>
        <w:bCs/>
      </w:rPr>
      <w:tblPr/>
      <w:tcPr>
        <w:tcBorders>
          <w:top w:val="single" w:sz="8" w:space="0" w:color="A02B93" w:themeColor="accent6"/>
          <w:bottom w:val="single" w:sz="8" w:space="0" w:color="A02B93" w:themeColor="accent6"/>
        </w:tcBorders>
      </w:tcPr>
    </w:tblStylePr>
    <w:tblStylePr w:type="band1Vert">
      <w:tblPr/>
      <w:tcPr>
        <w:shd w:val="clear" w:color="auto" w:fill="EFC3E9" w:themeFill="accent6" w:themeFillTint="3F"/>
      </w:tcPr>
    </w:tblStylePr>
    <w:tblStylePr w:type="band1Horz">
      <w:tblPr/>
      <w:tcPr>
        <w:shd w:val="clear" w:color="auto" w:fill="EFC3E9"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B2" w:themeColor="accent1"/>
        <w:left w:val="single" w:sz="8" w:space="0" w:color="0097B2" w:themeColor="accent1"/>
        <w:bottom w:val="single" w:sz="8" w:space="0" w:color="0097B2" w:themeColor="accent1"/>
        <w:right w:val="single" w:sz="8" w:space="0" w:color="0097B2" w:themeColor="accent1"/>
      </w:tblBorders>
    </w:tblPr>
    <w:tblStylePr w:type="firstRow">
      <w:rPr>
        <w:sz w:val="24"/>
        <w:szCs w:val="24"/>
      </w:rPr>
      <w:tblPr/>
      <w:tcPr>
        <w:tcBorders>
          <w:top w:val="nil"/>
          <w:left w:val="nil"/>
          <w:bottom w:val="single" w:sz="24" w:space="0" w:color="0097B2" w:themeColor="accent1"/>
          <w:right w:val="nil"/>
          <w:insideH w:val="nil"/>
          <w:insideV w:val="nil"/>
        </w:tcBorders>
        <w:shd w:val="clear" w:color="auto" w:fill="FFFFFF" w:themeFill="background1"/>
      </w:tcPr>
    </w:tblStylePr>
    <w:tblStylePr w:type="lastRow">
      <w:tblPr/>
      <w:tcPr>
        <w:tcBorders>
          <w:top w:val="single" w:sz="8" w:space="0" w:color="0097B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B2" w:themeColor="accent1"/>
          <w:insideH w:val="nil"/>
          <w:insideV w:val="nil"/>
        </w:tcBorders>
        <w:shd w:val="clear" w:color="auto" w:fill="FFFFFF" w:themeFill="background1"/>
      </w:tcPr>
    </w:tblStylePr>
    <w:tblStylePr w:type="lastCol">
      <w:tblPr/>
      <w:tcPr>
        <w:tcBorders>
          <w:top w:val="nil"/>
          <w:left w:val="single" w:sz="8" w:space="0" w:color="0097B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2FF" w:themeFill="accent1" w:themeFillTint="3F"/>
      </w:tcPr>
    </w:tblStylePr>
    <w:tblStylePr w:type="band1Horz">
      <w:tblPr/>
      <w:tcPr>
        <w:tcBorders>
          <w:top w:val="nil"/>
          <w:bottom w:val="nil"/>
          <w:insideH w:val="nil"/>
          <w:insideV w:val="nil"/>
        </w:tcBorders>
        <w:shd w:val="clear" w:color="auto" w:fill="ACF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E7AC" w:themeColor="accent2"/>
        <w:left w:val="single" w:sz="8" w:space="0" w:color="F5E7AC" w:themeColor="accent2"/>
        <w:bottom w:val="single" w:sz="8" w:space="0" w:color="F5E7AC" w:themeColor="accent2"/>
        <w:right w:val="single" w:sz="8" w:space="0" w:color="F5E7AC" w:themeColor="accent2"/>
      </w:tblBorders>
    </w:tblPr>
    <w:tblStylePr w:type="firstRow">
      <w:rPr>
        <w:sz w:val="24"/>
        <w:szCs w:val="24"/>
      </w:rPr>
      <w:tblPr/>
      <w:tcPr>
        <w:tcBorders>
          <w:top w:val="nil"/>
          <w:left w:val="nil"/>
          <w:bottom w:val="single" w:sz="24" w:space="0" w:color="F5E7AC" w:themeColor="accent2"/>
          <w:right w:val="nil"/>
          <w:insideH w:val="nil"/>
          <w:insideV w:val="nil"/>
        </w:tcBorders>
        <w:shd w:val="clear" w:color="auto" w:fill="FFFFFF" w:themeFill="background1"/>
      </w:tcPr>
    </w:tblStylePr>
    <w:tblStylePr w:type="lastRow">
      <w:tblPr/>
      <w:tcPr>
        <w:tcBorders>
          <w:top w:val="single" w:sz="8" w:space="0" w:color="F5E7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7AC" w:themeColor="accent2"/>
          <w:insideH w:val="nil"/>
          <w:insideV w:val="nil"/>
        </w:tcBorders>
        <w:shd w:val="clear" w:color="auto" w:fill="FFFFFF" w:themeFill="background1"/>
      </w:tcPr>
    </w:tblStylePr>
    <w:tblStylePr w:type="lastCol">
      <w:tblPr/>
      <w:tcPr>
        <w:tcBorders>
          <w:top w:val="nil"/>
          <w:left w:val="single" w:sz="8" w:space="0" w:color="F5E7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EA" w:themeFill="accent2" w:themeFillTint="3F"/>
      </w:tcPr>
    </w:tblStylePr>
    <w:tblStylePr w:type="band1Horz">
      <w:tblPr/>
      <w:tcPr>
        <w:tcBorders>
          <w:top w:val="nil"/>
          <w:bottom w:val="nil"/>
          <w:insideH w:val="nil"/>
          <w:insideV w:val="nil"/>
        </w:tcBorders>
        <w:shd w:val="clear" w:color="auto" w:fill="FCF9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52FF" w:themeColor="accent3"/>
        <w:left w:val="single" w:sz="8" w:space="0" w:color="8C52FF" w:themeColor="accent3"/>
        <w:bottom w:val="single" w:sz="8" w:space="0" w:color="8C52FF" w:themeColor="accent3"/>
        <w:right w:val="single" w:sz="8" w:space="0" w:color="8C52FF" w:themeColor="accent3"/>
      </w:tblBorders>
    </w:tblPr>
    <w:tblStylePr w:type="firstRow">
      <w:rPr>
        <w:sz w:val="24"/>
        <w:szCs w:val="24"/>
      </w:rPr>
      <w:tblPr/>
      <w:tcPr>
        <w:tcBorders>
          <w:top w:val="nil"/>
          <w:left w:val="nil"/>
          <w:bottom w:val="single" w:sz="24" w:space="0" w:color="8C52FF" w:themeColor="accent3"/>
          <w:right w:val="nil"/>
          <w:insideH w:val="nil"/>
          <w:insideV w:val="nil"/>
        </w:tcBorders>
        <w:shd w:val="clear" w:color="auto" w:fill="FFFFFF" w:themeFill="background1"/>
      </w:tcPr>
    </w:tblStylePr>
    <w:tblStylePr w:type="lastRow">
      <w:tblPr/>
      <w:tcPr>
        <w:tcBorders>
          <w:top w:val="single" w:sz="8" w:space="0" w:color="8C52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52FF" w:themeColor="accent3"/>
          <w:insideH w:val="nil"/>
          <w:insideV w:val="nil"/>
        </w:tcBorders>
        <w:shd w:val="clear" w:color="auto" w:fill="FFFFFF" w:themeFill="background1"/>
      </w:tcPr>
    </w:tblStylePr>
    <w:tblStylePr w:type="lastCol">
      <w:tblPr/>
      <w:tcPr>
        <w:tcBorders>
          <w:top w:val="nil"/>
          <w:left w:val="single" w:sz="8" w:space="0" w:color="8C52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4FF" w:themeFill="accent3" w:themeFillTint="3F"/>
      </w:tcPr>
    </w:tblStylePr>
    <w:tblStylePr w:type="band1Horz">
      <w:tblPr/>
      <w:tcPr>
        <w:tcBorders>
          <w:top w:val="nil"/>
          <w:bottom w:val="nil"/>
          <w:insideH w:val="nil"/>
          <w:insideV w:val="nil"/>
        </w:tcBorders>
        <w:shd w:val="clear" w:color="auto" w:fill="E2D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tblBorders>
    </w:tblPr>
    <w:tblStylePr w:type="firstRow">
      <w:rPr>
        <w:sz w:val="24"/>
        <w:szCs w:val="24"/>
      </w:rPr>
      <w:tblPr/>
      <w:tcPr>
        <w:tcBorders>
          <w:top w:val="nil"/>
          <w:left w:val="nil"/>
          <w:bottom w:val="single" w:sz="24" w:space="0" w:color="C00000" w:themeColor="accent4"/>
          <w:right w:val="nil"/>
          <w:insideH w:val="nil"/>
          <w:insideV w:val="nil"/>
        </w:tcBorders>
        <w:shd w:val="clear" w:color="auto" w:fill="FFFFFF" w:themeFill="background1"/>
      </w:tcPr>
    </w:tblStylePr>
    <w:tblStylePr w:type="lastRow">
      <w:tblPr/>
      <w:tcPr>
        <w:tcBorders>
          <w:top w:val="single" w:sz="8" w:space="0" w:color="C0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4"/>
          <w:insideH w:val="nil"/>
          <w:insideV w:val="nil"/>
        </w:tcBorders>
        <w:shd w:val="clear" w:color="auto" w:fill="FFFFFF" w:themeFill="background1"/>
      </w:tcPr>
    </w:tblStylePr>
    <w:tblStylePr w:type="lastCol">
      <w:tblPr/>
      <w:tcPr>
        <w:tcBorders>
          <w:top w:val="nil"/>
          <w:left w:val="single" w:sz="8" w:space="0" w:color="C0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4" w:themeFillTint="3F"/>
      </w:tcPr>
    </w:tblStylePr>
    <w:tblStylePr w:type="band1Horz">
      <w:tblPr/>
      <w:tcPr>
        <w:tcBorders>
          <w:top w:val="nil"/>
          <w:bottom w:val="nil"/>
          <w:insideH w:val="nil"/>
          <w:insideV w:val="nil"/>
        </w:tcBorders>
        <w:shd w:val="clear" w:color="auto" w:fill="FFB0B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5"/>
        <w:left w:val="single" w:sz="8" w:space="0" w:color="196B24" w:themeColor="accent5"/>
        <w:bottom w:val="single" w:sz="8" w:space="0" w:color="196B24" w:themeColor="accent5"/>
        <w:right w:val="single" w:sz="8" w:space="0" w:color="196B24" w:themeColor="accent5"/>
      </w:tblBorders>
    </w:tblPr>
    <w:tblStylePr w:type="firstRow">
      <w:rPr>
        <w:sz w:val="24"/>
        <w:szCs w:val="24"/>
      </w:rPr>
      <w:tblPr/>
      <w:tcPr>
        <w:tcBorders>
          <w:top w:val="nil"/>
          <w:left w:val="nil"/>
          <w:bottom w:val="single" w:sz="24" w:space="0" w:color="196B24" w:themeColor="accent5"/>
          <w:right w:val="nil"/>
          <w:insideH w:val="nil"/>
          <w:insideV w:val="nil"/>
        </w:tcBorders>
        <w:shd w:val="clear" w:color="auto" w:fill="FFFFFF" w:themeFill="background1"/>
      </w:tcPr>
    </w:tblStylePr>
    <w:tblStylePr w:type="lastRow">
      <w:tblPr/>
      <w:tcPr>
        <w:tcBorders>
          <w:top w:val="single" w:sz="8" w:space="0" w:color="196B2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5"/>
          <w:insideH w:val="nil"/>
          <w:insideV w:val="nil"/>
        </w:tcBorders>
        <w:shd w:val="clear" w:color="auto" w:fill="FFFFFF" w:themeFill="background1"/>
      </w:tcPr>
    </w:tblStylePr>
    <w:tblStylePr w:type="lastCol">
      <w:tblPr/>
      <w:tcPr>
        <w:tcBorders>
          <w:top w:val="nil"/>
          <w:left w:val="single" w:sz="8" w:space="0" w:color="196B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5" w:themeFillTint="3F"/>
      </w:tcPr>
    </w:tblStylePr>
    <w:tblStylePr w:type="band1Horz">
      <w:tblPr/>
      <w:tcPr>
        <w:tcBorders>
          <w:top w:val="nil"/>
          <w:bottom w:val="nil"/>
          <w:insideH w:val="nil"/>
          <w:insideV w:val="nil"/>
        </w:tcBorders>
        <w:shd w:val="clear" w:color="auto" w:fill="B3ED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6"/>
        <w:left w:val="single" w:sz="8" w:space="0" w:color="A02B93" w:themeColor="accent6"/>
        <w:bottom w:val="single" w:sz="8" w:space="0" w:color="A02B93" w:themeColor="accent6"/>
        <w:right w:val="single" w:sz="8" w:space="0" w:color="A02B93" w:themeColor="accent6"/>
      </w:tblBorders>
    </w:tblPr>
    <w:tblStylePr w:type="firstRow">
      <w:rPr>
        <w:sz w:val="24"/>
        <w:szCs w:val="24"/>
      </w:rPr>
      <w:tblPr/>
      <w:tcPr>
        <w:tcBorders>
          <w:top w:val="nil"/>
          <w:left w:val="nil"/>
          <w:bottom w:val="single" w:sz="24" w:space="0" w:color="A02B93" w:themeColor="accent6"/>
          <w:right w:val="nil"/>
          <w:insideH w:val="nil"/>
          <w:insideV w:val="nil"/>
        </w:tcBorders>
        <w:shd w:val="clear" w:color="auto" w:fill="FFFFFF" w:themeFill="background1"/>
      </w:tcPr>
    </w:tblStylePr>
    <w:tblStylePr w:type="lastRow">
      <w:tblPr/>
      <w:tcPr>
        <w:tcBorders>
          <w:top w:val="single" w:sz="8" w:space="0" w:color="A02B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6"/>
          <w:insideH w:val="nil"/>
          <w:insideV w:val="nil"/>
        </w:tcBorders>
        <w:shd w:val="clear" w:color="auto" w:fill="FFFFFF" w:themeFill="background1"/>
      </w:tcPr>
    </w:tblStylePr>
    <w:tblStylePr w:type="lastCol">
      <w:tblPr/>
      <w:tcPr>
        <w:tcBorders>
          <w:top w:val="nil"/>
          <w:left w:val="single" w:sz="8" w:space="0" w:color="A02B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6" w:themeFillTint="3F"/>
      </w:tcPr>
    </w:tblStylePr>
    <w:tblStylePr w:type="band1Horz">
      <w:tblPr/>
      <w:tcPr>
        <w:tcBorders>
          <w:top w:val="nil"/>
          <w:bottom w:val="nil"/>
          <w:insideH w:val="nil"/>
          <w:insideV w:val="nil"/>
        </w:tcBorders>
        <w:shd w:val="clear" w:color="auto" w:fill="EFC3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6D8FF" w:themeColor="accent1" w:themeTint="BF"/>
        <w:left w:val="single" w:sz="8" w:space="0" w:color="06D8FF" w:themeColor="accent1" w:themeTint="BF"/>
        <w:bottom w:val="single" w:sz="8" w:space="0" w:color="06D8FF" w:themeColor="accent1" w:themeTint="BF"/>
        <w:right w:val="single" w:sz="8" w:space="0" w:color="06D8FF" w:themeColor="accent1" w:themeTint="BF"/>
        <w:insideH w:val="single" w:sz="8" w:space="0" w:color="06D8FF" w:themeColor="accent1" w:themeTint="BF"/>
        <w:insideV w:val="single" w:sz="8" w:space="0" w:color="06D8FF" w:themeColor="accent1" w:themeTint="BF"/>
      </w:tblBorders>
    </w:tblPr>
    <w:tcPr>
      <w:shd w:val="clear" w:color="auto" w:fill="ACF2FF" w:themeFill="accent1" w:themeFillTint="3F"/>
    </w:tcPr>
    <w:tblStylePr w:type="firstRow">
      <w:rPr>
        <w:b/>
        <w:bCs/>
      </w:rPr>
    </w:tblStylePr>
    <w:tblStylePr w:type="lastRow">
      <w:rPr>
        <w:b/>
        <w:bCs/>
      </w:rPr>
      <w:tblPr/>
      <w:tcPr>
        <w:tcBorders>
          <w:top w:val="single" w:sz="18" w:space="0" w:color="06D8FF" w:themeColor="accent1" w:themeTint="BF"/>
        </w:tcBorders>
      </w:tcPr>
    </w:tblStylePr>
    <w:tblStylePr w:type="firstCol">
      <w:rPr>
        <w:b/>
        <w:bCs/>
      </w:rPr>
    </w:tblStylePr>
    <w:tblStylePr w:type="lastCol">
      <w:rPr>
        <w:b/>
        <w:bCs/>
      </w:rPr>
    </w:tblStylePr>
    <w:tblStylePr w:type="band1Vert">
      <w:tblPr/>
      <w:tcPr>
        <w:shd w:val="clear" w:color="auto" w:fill="59E5FF" w:themeFill="accent1" w:themeFillTint="7F"/>
      </w:tcPr>
    </w:tblStylePr>
    <w:tblStylePr w:type="band1Horz">
      <w:tblPr/>
      <w:tcPr>
        <w:shd w:val="clear" w:color="auto" w:fill="59E5FF"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7ECC0" w:themeColor="accent2" w:themeTint="BF"/>
        <w:left w:val="single" w:sz="8" w:space="0" w:color="F7ECC0" w:themeColor="accent2" w:themeTint="BF"/>
        <w:bottom w:val="single" w:sz="8" w:space="0" w:color="F7ECC0" w:themeColor="accent2" w:themeTint="BF"/>
        <w:right w:val="single" w:sz="8" w:space="0" w:color="F7ECC0" w:themeColor="accent2" w:themeTint="BF"/>
        <w:insideH w:val="single" w:sz="8" w:space="0" w:color="F7ECC0" w:themeColor="accent2" w:themeTint="BF"/>
        <w:insideV w:val="single" w:sz="8" w:space="0" w:color="F7ECC0" w:themeColor="accent2" w:themeTint="BF"/>
      </w:tblBorders>
    </w:tblPr>
    <w:tcPr>
      <w:shd w:val="clear" w:color="auto" w:fill="FCF9EA" w:themeFill="accent2" w:themeFillTint="3F"/>
    </w:tcPr>
    <w:tblStylePr w:type="firstRow">
      <w:rPr>
        <w:b/>
        <w:bCs/>
      </w:rPr>
    </w:tblStylePr>
    <w:tblStylePr w:type="lastRow">
      <w:rPr>
        <w:b/>
        <w:bCs/>
      </w:rPr>
      <w:tblPr/>
      <w:tcPr>
        <w:tcBorders>
          <w:top w:val="single" w:sz="18" w:space="0" w:color="F7ECC0" w:themeColor="accent2" w:themeTint="BF"/>
        </w:tcBorders>
      </w:tcPr>
    </w:tblStylePr>
    <w:tblStylePr w:type="firstCol">
      <w:rPr>
        <w:b/>
        <w:bCs/>
      </w:rPr>
    </w:tblStylePr>
    <w:tblStylePr w:type="lastCol">
      <w:rPr>
        <w:b/>
        <w:bCs/>
      </w:rPr>
    </w:tblStylePr>
    <w:tblStylePr w:type="band1Vert">
      <w:tblPr/>
      <w:tcPr>
        <w:shd w:val="clear" w:color="auto" w:fill="FAF3D5" w:themeFill="accent2" w:themeFillTint="7F"/>
      </w:tcPr>
    </w:tblStylePr>
    <w:tblStylePr w:type="band1Horz">
      <w:tblPr/>
      <w:tcPr>
        <w:shd w:val="clear" w:color="auto" w:fill="FAF3D5"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A87DFF" w:themeColor="accent3" w:themeTint="BF"/>
        <w:left w:val="single" w:sz="8" w:space="0" w:color="A87DFF" w:themeColor="accent3" w:themeTint="BF"/>
        <w:bottom w:val="single" w:sz="8" w:space="0" w:color="A87DFF" w:themeColor="accent3" w:themeTint="BF"/>
        <w:right w:val="single" w:sz="8" w:space="0" w:color="A87DFF" w:themeColor="accent3" w:themeTint="BF"/>
        <w:insideH w:val="single" w:sz="8" w:space="0" w:color="A87DFF" w:themeColor="accent3" w:themeTint="BF"/>
        <w:insideV w:val="single" w:sz="8" w:space="0" w:color="A87DFF" w:themeColor="accent3" w:themeTint="BF"/>
      </w:tblBorders>
    </w:tblPr>
    <w:tcPr>
      <w:shd w:val="clear" w:color="auto" w:fill="E2D4FF" w:themeFill="accent3" w:themeFillTint="3F"/>
    </w:tcPr>
    <w:tblStylePr w:type="firstRow">
      <w:rPr>
        <w:b/>
        <w:bCs/>
      </w:rPr>
    </w:tblStylePr>
    <w:tblStylePr w:type="lastRow">
      <w:rPr>
        <w:b/>
        <w:bCs/>
      </w:rPr>
      <w:tblPr/>
      <w:tcPr>
        <w:tcBorders>
          <w:top w:val="single" w:sz="18" w:space="0" w:color="A87DFF" w:themeColor="accent3" w:themeTint="BF"/>
        </w:tcBorders>
      </w:tcPr>
    </w:tblStylePr>
    <w:tblStylePr w:type="firstCol">
      <w:rPr>
        <w:b/>
        <w:bCs/>
      </w:rPr>
    </w:tblStylePr>
    <w:tblStylePr w:type="lastCol">
      <w:rPr>
        <w:b/>
        <w:bCs/>
      </w:rPr>
    </w:tblStylePr>
    <w:tblStylePr w:type="band1Vert">
      <w:tblPr/>
      <w:tcPr>
        <w:shd w:val="clear" w:color="auto" w:fill="C5A8FF" w:themeFill="accent3" w:themeFillTint="7F"/>
      </w:tcPr>
    </w:tblStylePr>
    <w:tblStylePr w:type="band1Horz">
      <w:tblPr/>
      <w:tcPr>
        <w:shd w:val="clear" w:color="auto" w:fill="C5A8FF"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single" w:sz="8" w:space="0" w:color="FF1010" w:themeColor="accent4" w:themeTint="BF"/>
        <w:insideV w:val="single" w:sz="8" w:space="0" w:color="FF1010" w:themeColor="accent4" w:themeTint="BF"/>
      </w:tblBorders>
    </w:tblPr>
    <w:tcPr>
      <w:shd w:val="clear" w:color="auto" w:fill="FFB0B0" w:themeFill="accent4" w:themeFillTint="3F"/>
    </w:tcPr>
    <w:tblStylePr w:type="firstRow">
      <w:rPr>
        <w:b/>
        <w:bCs/>
      </w:rPr>
    </w:tblStylePr>
    <w:tblStylePr w:type="lastRow">
      <w:rPr>
        <w:b/>
        <w:bCs/>
      </w:rPr>
      <w:tblPr/>
      <w:tcPr>
        <w:tcBorders>
          <w:top w:val="single" w:sz="18" w:space="0" w:color="FF1010" w:themeColor="accent4" w:themeTint="BF"/>
        </w:tcBorders>
      </w:tcPr>
    </w:tblStylePr>
    <w:tblStylePr w:type="firstCol">
      <w:rPr>
        <w:b/>
        <w:bCs/>
      </w:rPr>
    </w:tblStylePr>
    <w:tblStylePr w:type="lastCol">
      <w:rPr>
        <w:b/>
        <w:bCs/>
      </w:rPr>
    </w:tblStylePr>
    <w:tblStylePr w:type="band1Vert">
      <w:tblPr/>
      <w:tcPr>
        <w:shd w:val="clear" w:color="auto" w:fill="FF6060" w:themeFill="accent4" w:themeFillTint="7F"/>
      </w:tcPr>
    </w:tblStylePr>
    <w:tblStylePr w:type="band1Horz">
      <w:tblPr/>
      <w:tcPr>
        <w:shd w:val="clear" w:color="auto" w:fill="FF606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2BB73D" w:themeColor="accent5" w:themeTint="BF"/>
        <w:left w:val="single" w:sz="8" w:space="0" w:color="2BB73D" w:themeColor="accent5" w:themeTint="BF"/>
        <w:bottom w:val="single" w:sz="8" w:space="0" w:color="2BB73D" w:themeColor="accent5" w:themeTint="BF"/>
        <w:right w:val="single" w:sz="8" w:space="0" w:color="2BB73D" w:themeColor="accent5" w:themeTint="BF"/>
        <w:insideH w:val="single" w:sz="8" w:space="0" w:color="2BB73D" w:themeColor="accent5" w:themeTint="BF"/>
        <w:insideV w:val="single" w:sz="8" w:space="0" w:color="2BB73D" w:themeColor="accent5" w:themeTint="BF"/>
      </w:tblBorders>
    </w:tblPr>
    <w:tcPr>
      <w:shd w:val="clear" w:color="auto" w:fill="B3EDBA" w:themeFill="accent5" w:themeFillTint="3F"/>
    </w:tcPr>
    <w:tblStylePr w:type="firstRow">
      <w:rPr>
        <w:b/>
        <w:bCs/>
      </w:rPr>
    </w:tblStylePr>
    <w:tblStylePr w:type="lastRow">
      <w:rPr>
        <w:b/>
        <w:bCs/>
      </w:rPr>
      <w:tblPr/>
      <w:tcPr>
        <w:tcBorders>
          <w:top w:val="single" w:sz="18" w:space="0" w:color="2BB73D" w:themeColor="accent5" w:themeTint="BF"/>
        </w:tcBorders>
      </w:tcPr>
    </w:tblStylePr>
    <w:tblStylePr w:type="firstCol">
      <w:rPr>
        <w:b/>
        <w:bCs/>
      </w:rPr>
    </w:tblStylePr>
    <w:tblStylePr w:type="lastCol">
      <w:rPr>
        <w:b/>
        <w:bCs/>
      </w:rPr>
    </w:tblStylePr>
    <w:tblStylePr w:type="band1Vert">
      <w:tblPr/>
      <w:tcPr>
        <w:shd w:val="clear" w:color="auto" w:fill="66DB75" w:themeFill="accent5" w:themeFillTint="7F"/>
      </w:tcPr>
    </w:tblStylePr>
    <w:tblStylePr w:type="band1Horz">
      <w:tblPr/>
      <w:tcPr>
        <w:shd w:val="clear" w:color="auto" w:fill="66DB75"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CE49BF" w:themeColor="accent6" w:themeTint="BF"/>
        <w:left w:val="single" w:sz="8" w:space="0" w:color="CE49BF" w:themeColor="accent6" w:themeTint="BF"/>
        <w:bottom w:val="single" w:sz="8" w:space="0" w:color="CE49BF" w:themeColor="accent6" w:themeTint="BF"/>
        <w:right w:val="single" w:sz="8" w:space="0" w:color="CE49BF" w:themeColor="accent6" w:themeTint="BF"/>
        <w:insideH w:val="single" w:sz="8" w:space="0" w:color="CE49BF" w:themeColor="accent6" w:themeTint="BF"/>
        <w:insideV w:val="single" w:sz="8" w:space="0" w:color="CE49BF" w:themeColor="accent6" w:themeTint="BF"/>
      </w:tblBorders>
    </w:tblPr>
    <w:tcPr>
      <w:shd w:val="clear" w:color="auto" w:fill="EFC3E9" w:themeFill="accent6" w:themeFillTint="3F"/>
    </w:tcPr>
    <w:tblStylePr w:type="firstRow">
      <w:rPr>
        <w:b/>
        <w:bCs/>
      </w:rPr>
    </w:tblStylePr>
    <w:tblStylePr w:type="lastRow">
      <w:rPr>
        <w:b/>
        <w:bCs/>
      </w:rPr>
      <w:tblPr/>
      <w:tcPr>
        <w:tcBorders>
          <w:top w:val="single" w:sz="18" w:space="0" w:color="CE49BF" w:themeColor="accent6" w:themeTint="BF"/>
        </w:tcBorders>
      </w:tcPr>
    </w:tblStylePr>
    <w:tblStylePr w:type="firstCol">
      <w:rPr>
        <w:b/>
        <w:bCs/>
      </w:rPr>
    </w:tblStylePr>
    <w:tblStylePr w:type="lastCol">
      <w:rPr>
        <w:b/>
        <w:bCs/>
      </w:rPr>
    </w:tblStylePr>
    <w:tblStylePr w:type="band1Vert">
      <w:tblPr/>
      <w:tcPr>
        <w:shd w:val="clear" w:color="auto" w:fill="DE86D4" w:themeFill="accent6" w:themeFillTint="7F"/>
      </w:tcPr>
    </w:tblStylePr>
    <w:tblStylePr w:type="band1Horz">
      <w:tblPr/>
      <w:tcPr>
        <w:shd w:val="clear" w:color="auto" w:fill="DE86D4"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B2" w:themeColor="accent1"/>
        <w:left w:val="single" w:sz="8" w:space="0" w:color="0097B2" w:themeColor="accent1"/>
        <w:bottom w:val="single" w:sz="8" w:space="0" w:color="0097B2" w:themeColor="accent1"/>
        <w:right w:val="single" w:sz="8" w:space="0" w:color="0097B2" w:themeColor="accent1"/>
        <w:insideH w:val="single" w:sz="8" w:space="0" w:color="0097B2" w:themeColor="accent1"/>
        <w:insideV w:val="single" w:sz="8" w:space="0" w:color="0097B2" w:themeColor="accent1"/>
      </w:tblBorders>
    </w:tblPr>
    <w:tcPr>
      <w:shd w:val="clear" w:color="auto" w:fill="ACF2FF" w:themeFill="accent1" w:themeFillTint="3F"/>
    </w:tcPr>
    <w:tblStylePr w:type="firstRow">
      <w:rPr>
        <w:b/>
        <w:bCs/>
        <w:color w:val="000000" w:themeColor="text1"/>
      </w:rPr>
      <w:tblPr/>
      <w:tcPr>
        <w:shd w:val="clear" w:color="auto" w:fill="DEFA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4FF" w:themeFill="accent1" w:themeFillTint="33"/>
      </w:tcPr>
    </w:tblStylePr>
    <w:tblStylePr w:type="band1Vert">
      <w:tblPr/>
      <w:tcPr>
        <w:shd w:val="clear" w:color="auto" w:fill="59E5FF" w:themeFill="accent1" w:themeFillTint="7F"/>
      </w:tcPr>
    </w:tblStylePr>
    <w:tblStylePr w:type="band1Horz">
      <w:tblPr/>
      <w:tcPr>
        <w:tcBorders>
          <w:insideH w:val="single" w:sz="6" w:space="0" w:color="0097B2" w:themeColor="accent1"/>
          <w:insideV w:val="single" w:sz="6" w:space="0" w:color="0097B2" w:themeColor="accent1"/>
        </w:tcBorders>
        <w:shd w:val="clear" w:color="auto" w:fill="59E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E7AC" w:themeColor="accent2"/>
        <w:left w:val="single" w:sz="8" w:space="0" w:color="F5E7AC" w:themeColor="accent2"/>
        <w:bottom w:val="single" w:sz="8" w:space="0" w:color="F5E7AC" w:themeColor="accent2"/>
        <w:right w:val="single" w:sz="8" w:space="0" w:color="F5E7AC" w:themeColor="accent2"/>
        <w:insideH w:val="single" w:sz="8" w:space="0" w:color="F5E7AC" w:themeColor="accent2"/>
        <w:insideV w:val="single" w:sz="8" w:space="0" w:color="F5E7AC" w:themeColor="accent2"/>
      </w:tblBorders>
    </w:tblPr>
    <w:tcPr>
      <w:shd w:val="clear" w:color="auto" w:fill="FCF9EA" w:themeFill="accent2" w:themeFillTint="3F"/>
    </w:tcPr>
    <w:tblStylePr w:type="firstRow">
      <w:rPr>
        <w:b/>
        <w:bCs/>
        <w:color w:val="000000" w:themeColor="text1"/>
      </w:rPr>
      <w:tblPr/>
      <w:tcPr>
        <w:shd w:val="clear" w:color="auto" w:fill="FEFC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EE" w:themeFill="accent2" w:themeFillTint="33"/>
      </w:tcPr>
    </w:tblStylePr>
    <w:tblStylePr w:type="band1Vert">
      <w:tblPr/>
      <w:tcPr>
        <w:shd w:val="clear" w:color="auto" w:fill="FAF3D5" w:themeFill="accent2" w:themeFillTint="7F"/>
      </w:tcPr>
    </w:tblStylePr>
    <w:tblStylePr w:type="band1Horz">
      <w:tblPr/>
      <w:tcPr>
        <w:tcBorders>
          <w:insideH w:val="single" w:sz="6" w:space="0" w:color="F5E7AC" w:themeColor="accent2"/>
          <w:insideV w:val="single" w:sz="6" w:space="0" w:color="F5E7AC" w:themeColor="accent2"/>
        </w:tcBorders>
        <w:shd w:val="clear" w:color="auto" w:fill="FAF3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52FF" w:themeColor="accent3"/>
        <w:left w:val="single" w:sz="8" w:space="0" w:color="8C52FF" w:themeColor="accent3"/>
        <w:bottom w:val="single" w:sz="8" w:space="0" w:color="8C52FF" w:themeColor="accent3"/>
        <w:right w:val="single" w:sz="8" w:space="0" w:color="8C52FF" w:themeColor="accent3"/>
        <w:insideH w:val="single" w:sz="8" w:space="0" w:color="8C52FF" w:themeColor="accent3"/>
        <w:insideV w:val="single" w:sz="8" w:space="0" w:color="8C52FF" w:themeColor="accent3"/>
      </w:tblBorders>
    </w:tblPr>
    <w:tcPr>
      <w:shd w:val="clear" w:color="auto" w:fill="E2D4FF" w:themeFill="accent3" w:themeFillTint="3F"/>
    </w:tcPr>
    <w:tblStylePr w:type="firstRow">
      <w:rPr>
        <w:b/>
        <w:bCs/>
        <w:color w:val="000000" w:themeColor="text1"/>
      </w:rPr>
      <w:tblPr/>
      <w:tcPr>
        <w:shd w:val="clear" w:color="auto" w:fill="F3EE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CFF" w:themeFill="accent3" w:themeFillTint="33"/>
      </w:tcPr>
    </w:tblStylePr>
    <w:tblStylePr w:type="band1Vert">
      <w:tblPr/>
      <w:tcPr>
        <w:shd w:val="clear" w:color="auto" w:fill="C5A8FF" w:themeFill="accent3" w:themeFillTint="7F"/>
      </w:tcPr>
    </w:tblStylePr>
    <w:tblStylePr w:type="band1Horz">
      <w:tblPr/>
      <w:tcPr>
        <w:tcBorders>
          <w:insideH w:val="single" w:sz="6" w:space="0" w:color="8C52FF" w:themeColor="accent3"/>
          <w:insideV w:val="single" w:sz="6" w:space="0" w:color="8C52FF" w:themeColor="accent3"/>
        </w:tcBorders>
        <w:shd w:val="clear" w:color="auto" w:fill="C5A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insideH w:val="single" w:sz="8" w:space="0" w:color="C00000" w:themeColor="accent4"/>
        <w:insideV w:val="single" w:sz="8" w:space="0" w:color="C00000" w:themeColor="accent4"/>
      </w:tblBorders>
    </w:tblPr>
    <w:tcPr>
      <w:shd w:val="clear" w:color="auto" w:fill="FFB0B0" w:themeFill="accent4" w:themeFillTint="3F"/>
    </w:tcPr>
    <w:tblStylePr w:type="firstRow">
      <w:rPr>
        <w:b/>
        <w:bCs/>
        <w:color w:val="000000" w:themeColor="text1"/>
      </w:rPr>
      <w:tblPr/>
      <w:tcPr>
        <w:shd w:val="clear" w:color="auto" w:fill="FFDFD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4" w:themeFillTint="33"/>
      </w:tcPr>
    </w:tblStylePr>
    <w:tblStylePr w:type="band1Vert">
      <w:tblPr/>
      <w:tcPr>
        <w:shd w:val="clear" w:color="auto" w:fill="FF6060" w:themeFill="accent4" w:themeFillTint="7F"/>
      </w:tcPr>
    </w:tblStylePr>
    <w:tblStylePr w:type="band1Horz">
      <w:tblPr/>
      <w:tcPr>
        <w:tcBorders>
          <w:insideH w:val="single" w:sz="6" w:space="0" w:color="C00000" w:themeColor="accent4"/>
          <w:insideV w:val="single" w:sz="6" w:space="0" w:color="C00000" w:themeColor="accent4"/>
        </w:tcBorders>
        <w:shd w:val="clear" w:color="auto" w:fill="FF606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5"/>
        <w:left w:val="single" w:sz="8" w:space="0" w:color="196B24" w:themeColor="accent5"/>
        <w:bottom w:val="single" w:sz="8" w:space="0" w:color="196B24" w:themeColor="accent5"/>
        <w:right w:val="single" w:sz="8" w:space="0" w:color="196B24" w:themeColor="accent5"/>
        <w:insideH w:val="single" w:sz="8" w:space="0" w:color="196B24" w:themeColor="accent5"/>
        <w:insideV w:val="single" w:sz="8" w:space="0" w:color="196B24" w:themeColor="accent5"/>
      </w:tblBorders>
    </w:tblPr>
    <w:tcPr>
      <w:shd w:val="clear" w:color="auto" w:fill="B3EDBA" w:themeFill="accent5" w:themeFillTint="3F"/>
    </w:tcPr>
    <w:tblStylePr w:type="firstRow">
      <w:rPr>
        <w:b/>
        <w:bCs/>
        <w:color w:val="000000" w:themeColor="text1"/>
      </w:rPr>
      <w:tblPr/>
      <w:tcPr>
        <w:shd w:val="clear" w:color="auto" w:fill="E0F8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5" w:themeFillTint="33"/>
      </w:tcPr>
    </w:tblStylePr>
    <w:tblStylePr w:type="band1Vert">
      <w:tblPr/>
      <w:tcPr>
        <w:shd w:val="clear" w:color="auto" w:fill="66DB75" w:themeFill="accent5" w:themeFillTint="7F"/>
      </w:tcPr>
    </w:tblStylePr>
    <w:tblStylePr w:type="band1Horz">
      <w:tblPr/>
      <w:tcPr>
        <w:tcBorders>
          <w:insideH w:val="single" w:sz="6" w:space="0" w:color="196B24" w:themeColor="accent5"/>
          <w:insideV w:val="single" w:sz="6" w:space="0" w:color="196B24" w:themeColor="accent5"/>
        </w:tcBorders>
        <w:shd w:val="clear" w:color="auto" w:fill="66DB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6"/>
        <w:left w:val="single" w:sz="8" w:space="0" w:color="A02B93" w:themeColor="accent6"/>
        <w:bottom w:val="single" w:sz="8" w:space="0" w:color="A02B93" w:themeColor="accent6"/>
        <w:right w:val="single" w:sz="8" w:space="0" w:color="A02B93" w:themeColor="accent6"/>
        <w:insideH w:val="single" w:sz="8" w:space="0" w:color="A02B93" w:themeColor="accent6"/>
        <w:insideV w:val="single" w:sz="8" w:space="0" w:color="A02B93" w:themeColor="accent6"/>
      </w:tblBorders>
    </w:tblPr>
    <w:tcPr>
      <w:shd w:val="clear" w:color="auto" w:fill="EFC3E9" w:themeFill="accent6" w:themeFillTint="3F"/>
    </w:tcPr>
    <w:tblStylePr w:type="firstRow">
      <w:rPr>
        <w:b/>
        <w:bCs/>
        <w:color w:val="000000" w:themeColor="text1"/>
      </w:rPr>
      <w:tblPr/>
      <w:tcPr>
        <w:shd w:val="clear" w:color="auto" w:fill="F8E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6" w:themeFillTint="33"/>
      </w:tcPr>
    </w:tblStylePr>
    <w:tblStylePr w:type="band1Vert">
      <w:tblPr/>
      <w:tcPr>
        <w:shd w:val="clear" w:color="auto" w:fill="DE86D4" w:themeFill="accent6" w:themeFillTint="7F"/>
      </w:tcPr>
    </w:tblStylePr>
    <w:tblStylePr w:type="band1Horz">
      <w:tblPr/>
      <w:tcPr>
        <w:tcBorders>
          <w:insideH w:val="single" w:sz="6" w:space="0" w:color="A02B93" w:themeColor="accent6"/>
          <w:insideV w:val="single" w:sz="6" w:space="0" w:color="A02B93" w:themeColor="accent6"/>
        </w:tcBorders>
        <w:shd w:val="clear" w:color="auto" w:fill="DE86D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B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B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B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B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E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E5FF"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7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7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7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7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3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3D5"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52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52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52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52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A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A8FF"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097B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0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085" w:themeFill="accent1" w:themeFillShade="BF"/>
      </w:tcPr>
    </w:tblStylePr>
    <w:tblStylePr w:type="band1Vert">
      <w:tblPr/>
      <w:tcPr>
        <w:tcBorders>
          <w:top w:val="nil"/>
          <w:left w:val="nil"/>
          <w:bottom w:val="nil"/>
          <w:right w:val="nil"/>
          <w:insideH w:val="nil"/>
          <w:insideV w:val="nil"/>
        </w:tcBorders>
        <w:shd w:val="clear" w:color="auto" w:fill="007085" w:themeFill="accent1" w:themeFillShade="BF"/>
      </w:tcPr>
    </w:tblStylePr>
    <w:tblStylePr w:type="band1Horz">
      <w:tblPr/>
      <w:tcPr>
        <w:tcBorders>
          <w:top w:val="nil"/>
          <w:left w:val="nil"/>
          <w:bottom w:val="nil"/>
          <w:right w:val="nil"/>
          <w:insideH w:val="nil"/>
          <w:insideV w:val="nil"/>
        </w:tcBorders>
        <w:shd w:val="clear" w:color="auto" w:fill="00708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F5E7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99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9CB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9CB4E" w:themeFill="accent2" w:themeFillShade="BF"/>
      </w:tcPr>
    </w:tblStylePr>
    <w:tblStylePr w:type="band1Vert">
      <w:tblPr/>
      <w:tcPr>
        <w:tcBorders>
          <w:top w:val="nil"/>
          <w:left w:val="nil"/>
          <w:bottom w:val="nil"/>
          <w:right w:val="nil"/>
          <w:insideH w:val="nil"/>
          <w:insideV w:val="nil"/>
        </w:tcBorders>
        <w:shd w:val="clear" w:color="auto" w:fill="E9CB4E" w:themeFill="accent2" w:themeFillShade="BF"/>
      </w:tcPr>
    </w:tblStylePr>
    <w:tblStylePr w:type="band1Horz">
      <w:tblPr/>
      <w:tcPr>
        <w:tcBorders>
          <w:top w:val="nil"/>
          <w:left w:val="nil"/>
          <w:bottom w:val="nil"/>
          <w:right w:val="nil"/>
          <w:insideH w:val="nil"/>
          <w:insideV w:val="nil"/>
        </w:tcBorders>
        <w:shd w:val="clear" w:color="auto" w:fill="E9CB4E"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8C52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00A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00F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00FC" w:themeFill="accent3" w:themeFillShade="BF"/>
      </w:tcPr>
    </w:tblStylePr>
    <w:tblStylePr w:type="band1Vert">
      <w:tblPr/>
      <w:tcPr>
        <w:tcBorders>
          <w:top w:val="nil"/>
          <w:left w:val="nil"/>
          <w:bottom w:val="nil"/>
          <w:right w:val="nil"/>
          <w:insideH w:val="nil"/>
          <w:insideV w:val="nil"/>
        </w:tcBorders>
        <w:shd w:val="clear" w:color="auto" w:fill="5400FC" w:themeFill="accent3" w:themeFillShade="BF"/>
      </w:tcPr>
    </w:tblStylePr>
    <w:tblStylePr w:type="band1Horz">
      <w:tblPr/>
      <w:tcPr>
        <w:tcBorders>
          <w:top w:val="nil"/>
          <w:left w:val="nil"/>
          <w:bottom w:val="nil"/>
          <w:right w:val="nil"/>
          <w:insideH w:val="nil"/>
          <w:insideV w:val="nil"/>
        </w:tcBorders>
        <w:shd w:val="clear" w:color="auto" w:fill="5400F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C0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4" w:themeFillShade="BF"/>
      </w:tcPr>
    </w:tblStylePr>
    <w:tblStylePr w:type="band1Vert">
      <w:tblPr/>
      <w:tcPr>
        <w:tcBorders>
          <w:top w:val="nil"/>
          <w:left w:val="nil"/>
          <w:bottom w:val="nil"/>
          <w:right w:val="nil"/>
          <w:insideH w:val="nil"/>
          <w:insideV w:val="nil"/>
        </w:tcBorders>
        <w:shd w:val="clear" w:color="auto" w:fill="8F0000" w:themeFill="accent4" w:themeFillShade="BF"/>
      </w:tcPr>
    </w:tblStylePr>
    <w:tblStylePr w:type="band1Horz">
      <w:tblPr/>
      <w:tcPr>
        <w:tcBorders>
          <w:top w:val="nil"/>
          <w:left w:val="nil"/>
          <w:bottom w:val="nil"/>
          <w:right w:val="nil"/>
          <w:insideH w:val="nil"/>
          <w:insideV w:val="nil"/>
        </w:tcBorders>
        <w:shd w:val="clear" w:color="auto" w:fill="8F00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5" w:themeFillShade="BF"/>
      </w:tcPr>
    </w:tblStylePr>
    <w:tblStylePr w:type="band1Vert">
      <w:tblPr/>
      <w:tcPr>
        <w:tcBorders>
          <w:top w:val="nil"/>
          <w:left w:val="nil"/>
          <w:bottom w:val="nil"/>
          <w:right w:val="nil"/>
          <w:insideH w:val="nil"/>
          <w:insideV w:val="nil"/>
        </w:tcBorders>
        <w:shd w:val="clear" w:color="auto" w:fill="124F1A" w:themeFill="accent5" w:themeFillShade="BF"/>
      </w:tcPr>
    </w:tblStylePr>
    <w:tblStylePr w:type="band1Horz">
      <w:tblPr/>
      <w:tcPr>
        <w:tcBorders>
          <w:top w:val="nil"/>
          <w:left w:val="nil"/>
          <w:bottom w:val="nil"/>
          <w:right w:val="nil"/>
          <w:insideH w:val="nil"/>
          <w:insideV w:val="nil"/>
        </w:tcBorders>
        <w:shd w:val="clear" w:color="auto" w:fill="124F1A"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6" w:themeFillShade="BF"/>
      </w:tcPr>
    </w:tblStylePr>
    <w:tblStylePr w:type="band1Vert">
      <w:tblPr/>
      <w:tcPr>
        <w:tcBorders>
          <w:top w:val="nil"/>
          <w:left w:val="nil"/>
          <w:bottom w:val="nil"/>
          <w:right w:val="nil"/>
          <w:insideH w:val="nil"/>
          <w:insideV w:val="nil"/>
        </w:tcBorders>
        <w:shd w:val="clear" w:color="auto" w:fill="77206D" w:themeFill="accent6" w:themeFillShade="BF"/>
      </w:tcPr>
    </w:tblStylePr>
    <w:tblStylePr w:type="band1Horz">
      <w:tblPr/>
      <w:tcPr>
        <w:tcBorders>
          <w:top w:val="nil"/>
          <w:left w:val="nil"/>
          <w:bottom w:val="nil"/>
          <w:right w:val="nil"/>
          <w:insideH w:val="nil"/>
          <w:insideV w:val="nil"/>
        </w:tcBorders>
        <w:shd w:val="clear" w:color="auto" w:fill="77206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F5E7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5E7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F5E7AC" w:themeColor="accent2"/>
        <w:left w:val="single" w:sz="4" w:space="0" w:color="0097B2" w:themeColor="accent1"/>
        <w:bottom w:val="single" w:sz="4" w:space="0" w:color="0097B2" w:themeColor="accent1"/>
        <w:right w:val="single" w:sz="4" w:space="0" w:color="0097B2" w:themeColor="accent1"/>
        <w:insideH w:val="single" w:sz="4" w:space="0" w:color="FFFFFF" w:themeColor="background1"/>
        <w:insideV w:val="single" w:sz="4" w:space="0" w:color="FFFFFF" w:themeColor="background1"/>
      </w:tblBorders>
    </w:tblPr>
    <w:tcPr>
      <w:shd w:val="clear" w:color="auto" w:fill="DEFAFF" w:themeFill="accent1" w:themeFillTint="19"/>
    </w:tcPr>
    <w:tblStylePr w:type="firstRow">
      <w:rPr>
        <w:b/>
        <w:bCs/>
      </w:rPr>
      <w:tblPr/>
      <w:tcPr>
        <w:tcBorders>
          <w:top w:val="nil"/>
          <w:left w:val="nil"/>
          <w:bottom w:val="single" w:sz="24" w:space="0" w:color="F5E7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A" w:themeFill="accent1" w:themeFillShade="99"/>
      </w:tcPr>
    </w:tblStylePr>
    <w:tblStylePr w:type="firstCol">
      <w:rPr>
        <w:color w:val="FFFFFF" w:themeColor="background1"/>
      </w:rPr>
      <w:tblPr/>
      <w:tcPr>
        <w:tcBorders>
          <w:top w:val="nil"/>
          <w:left w:val="nil"/>
          <w:bottom w:val="nil"/>
          <w:right w:val="nil"/>
          <w:insideH w:val="single" w:sz="4" w:space="0" w:color="005A6A" w:themeColor="accent1" w:themeShade="99"/>
          <w:insideV w:val="nil"/>
        </w:tcBorders>
        <w:shd w:val="clear" w:color="auto" w:fill="005A6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A6A" w:themeFill="accent1" w:themeFillShade="99"/>
      </w:tcPr>
    </w:tblStylePr>
    <w:tblStylePr w:type="band1Vert">
      <w:tblPr/>
      <w:tcPr>
        <w:shd w:val="clear" w:color="auto" w:fill="7AEAFF" w:themeFill="accent1" w:themeFillTint="66"/>
      </w:tcPr>
    </w:tblStylePr>
    <w:tblStylePr w:type="band1Horz">
      <w:tblPr/>
      <w:tcPr>
        <w:shd w:val="clear" w:color="auto" w:fill="59E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F5E7AC" w:themeColor="accent2"/>
        <w:left w:val="single" w:sz="4" w:space="0" w:color="F5E7AC" w:themeColor="accent2"/>
        <w:bottom w:val="single" w:sz="4" w:space="0" w:color="F5E7AC" w:themeColor="accent2"/>
        <w:right w:val="single" w:sz="4" w:space="0" w:color="F5E7AC" w:themeColor="accent2"/>
        <w:insideH w:val="single" w:sz="4" w:space="0" w:color="FFFFFF" w:themeColor="background1"/>
        <w:insideV w:val="single" w:sz="4" w:space="0" w:color="FFFFFF" w:themeColor="background1"/>
      </w:tblBorders>
    </w:tblPr>
    <w:tcPr>
      <w:shd w:val="clear" w:color="auto" w:fill="FEFCF6" w:themeFill="accent2" w:themeFillTint="19"/>
    </w:tcPr>
    <w:tblStylePr w:type="firstRow">
      <w:rPr>
        <w:b/>
        <w:bCs/>
      </w:rPr>
      <w:tblPr/>
      <w:tcPr>
        <w:tcBorders>
          <w:top w:val="nil"/>
          <w:left w:val="nil"/>
          <w:bottom w:val="single" w:sz="24" w:space="0" w:color="F5E7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B91B" w:themeFill="accent2" w:themeFillShade="99"/>
      </w:tcPr>
    </w:tblStylePr>
    <w:tblStylePr w:type="firstCol">
      <w:rPr>
        <w:color w:val="FFFFFF" w:themeColor="background1"/>
      </w:rPr>
      <w:tblPr/>
      <w:tcPr>
        <w:tcBorders>
          <w:top w:val="nil"/>
          <w:left w:val="nil"/>
          <w:bottom w:val="nil"/>
          <w:right w:val="nil"/>
          <w:insideH w:val="single" w:sz="4" w:space="0" w:color="DFB91B" w:themeColor="accent2" w:themeShade="99"/>
          <w:insideV w:val="nil"/>
        </w:tcBorders>
        <w:shd w:val="clear" w:color="auto" w:fill="DFB9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FB91B" w:themeFill="accent2" w:themeFillShade="99"/>
      </w:tcPr>
    </w:tblStylePr>
    <w:tblStylePr w:type="band1Vert">
      <w:tblPr/>
      <w:tcPr>
        <w:shd w:val="clear" w:color="auto" w:fill="FBF5DD" w:themeFill="accent2" w:themeFillTint="66"/>
      </w:tcPr>
    </w:tblStylePr>
    <w:tblStylePr w:type="band1Horz">
      <w:tblPr/>
      <w:tcPr>
        <w:shd w:val="clear" w:color="auto" w:fill="FAF3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C00000" w:themeColor="accent4"/>
        <w:left w:val="single" w:sz="4" w:space="0" w:color="8C52FF" w:themeColor="accent3"/>
        <w:bottom w:val="single" w:sz="4" w:space="0" w:color="8C52FF" w:themeColor="accent3"/>
        <w:right w:val="single" w:sz="4" w:space="0" w:color="8C52FF" w:themeColor="accent3"/>
        <w:insideH w:val="single" w:sz="4" w:space="0" w:color="FFFFFF" w:themeColor="background1"/>
        <w:insideV w:val="single" w:sz="4" w:space="0" w:color="FFFFFF" w:themeColor="background1"/>
      </w:tblBorders>
    </w:tblPr>
    <w:tcPr>
      <w:shd w:val="clear" w:color="auto" w:fill="F3EEFF" w:themeFill="accent3" w:themeFillTint="19"/>
    </w:tcPr>
    <w:tblStylePr w:type="firstRow">
      <w:rPr>
        <w:b/>
        <w:bCs/>
      </w:rPr>
      <w:tblPr/>
      <w:tcPr>
        <w:tcBorders>
          <w:top w:val="nil"/>
          <w:left w:val="nil"/>
          <w:bottom w:val="single" w:sz="24" w:space="0" w:color="C0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00CA" w:themeFill="accent3" w:themeFillShade="99"/>
      </w:tcPr>
    </w:tblStylePr>
    <w:tblStylePr w:type="firstCol">
      <w:rPr>
        <w:color w:val="FFFFFF" w:themeColor="background1"/>
      </w:rPr>
      <w:tblPr/>
      <w:tcPr>
        <w:tcBorders>
          <w:top w:val="nil"/>
          <w:left w:val="nil"/>
          <w:bottom w:val="nil"/>
          <w:right w:val="nil"/>
          <w:insideH w:val="single" w:sz="4" w:space="0" w:color="4300CA" w:themeColor="accent3" w:themeShade="99"/>
          <w:insideV w:val="nil"/>
        </w:tcBorders>
        <w:shd w:val="clear" w:color="auto" w:fill="4300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00CA" w:themeFill="accent3" w:themeFillShade="99"/>
      </w:tcPr>
    </w:tblStylePr>
    <w:tblStylePr w:type="band1Vert">
      <w:tblPr/>
      <w:tcPr>
        <w:shd w:val="clear" w:color="auto" w:fill="D0B9FF" w:themeFill="accent3" w:themeFillTint="66"/>
      </w:tcPr>
    </w:tblStylePr>
    <w:tblStylePr w:type="band1Horz">
      <w:tblPr/>
      <w:tcPr>
        <w:shd w:val="clear" w:color="auto" w:fill="C5A8FF"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8C52FF" w:themeColor="accent3"/>
        <w:left w:val="single" w:sz="4" w:space="0" w:color="C00000" w:themeColor="accent4"/>
        <w:bottom w:val="single" w:sz="4" w:space="0" w:color="C00000" w:themeColor="accent4"/>
        <w:right w:val="single" w:sz="4" w:space="0" w:color="C00000" w:themeColor="accent4"/>
        <w:insideH w:val="single" w:sz="4" w:space="0" w:color="FFFFFF" w:themeColor="background1"/>
        <w:insideV w:val="single" w:sz="4" w:space="0" w:color="FFFFFF" w:themeColor="background1"/>
      </w:tblBorders>
    </w:tblPr>
    <w:tcPr>
      <w:shd w:val="clear" w:color="auto" w:fill="FFDFDF" w:themeFill="accent4" w:themeFillTint="19"/>
    </w:tcPr>
    <w:tblStylePr w:type="firstRow">
      <w:rPr>
        <w:b/>
        <w:bCs/>
      </w:rPr>
      <w:tblPr/>
      <w:tcPr>
        <w:tcBorders>
          <w:top w:val="nil"/>
          <w:left w:val="nil"/>
          <w:bottom w:val="single" w:sz="24" w:space="0" w:color="8C52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4" w:themeFillShade="99"/>
      </w:tcPr>
    </w:tblStylePr>
    <w:tblStylePr w:type="firstCol">
      <w:rPr>
        <w:color w:val="FFFFFF" w:themeColor="background1"/>
      </w:rPr>
      <w:tblPr/>
      <w:tcPr>
        <w:tcBorders>
          <w:top w:val="nil"/>
          <w:left w:val="nil"/>
          <w:bottom w:val="nil"/>
          <w:right w:val="nil"/>
          <w:insideH w:val="single" w:sz="4" w:space="0" w:color="730000" w:themeColor="accent4" w:themeShade="99"/>
          <w:insideV w:val="nil"/>
        </w:tcBorders>
        <w:shd w:val="clear" w:color="auto" w:fill="73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4" w:themeFillShade="99"/>
      </w:tcPr>
    </w:tblStylePr>
    <w:tblStylePr w:type="band1Vert">
      <w:tblPr/>
      <w:tcPr>
        <w:shd w:val="clear" w:color="auto" w:fill="FF7F7F" w:themeFill="accent4" w:themeFillTint="66"/>
      </w:tcPr>
    </w:tblStylePr>
    <w:tblStylePr w:type="band1Horz">
      <w:tblPr/>
      <w:tcPr>
        <w:shd w:val="clear" w:color="auto" w:fill="FF606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6"/>
        <w:left w:val="single" w:sz="4" w:space="0" w:color="196B24" w:themeColor="accent5"/>
        <w:bottom w:val="single" w:sz="4" w:space="0" w:color="196B24" w:themeColor="accent5"/>
        <w:right w:val="single" w:sz="4" w:space="0" w:color="196B24" w:themeColor="accent5"/>
        <w:insideH w:val="single" w:sz="4" w:space="0" w:color="FFFFFF" w:themeColor="background1"/>
        <w:insideV w:val="single" w:sz="4" w:space="0" w:color="FFFFFF" w:themeColor="background1"/>
      </w:tblBorders>
    </w:tblPr>
    <w:tcPr>
      <w:shd w:val="clear" w:color="auto" w:fill="E0F8E3" w:themeFill="accent5" w:themeFillTint="19"/>
    </w:tcPr>
    <w:tblStylePr w:type="firstRow">
      <w:rPr>
        <w:b/>
        <w:bCs/>
      </w:rPr>
      <w:tblPr/>
      <w:tcPr>
        <w:tcBorders>
          <w:top w:val="nil"/>
          <w:left w:val="nil"/>
          <w:bottom w:val="single" w:sz="24" w:space="0" w:color="A02B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5" w:themeFillShade="99"/>
      </w:tcPr>
    </w:tblStylePr>
    <w:tblStylePr w:type="firstCol">
      <w:rPr>
        <w:color w:val="FFFFFF" w:themeColor="background1"/>
      </w:rPr>
      <w:tblPr/>
      <w:tcPr>
        <w:tcBorders>
          <w:top w:val="nil"/>
          <w:left w:val="nil"/>
          <w:bottom w:val="nil"/>
          <w:right w:val="nil"/>
          <w:insideH w:val="single" w:sz="4" w:space="0" w:color="0F4015" w:themeColor="accent5" w:themeShade="99"/>
          <w:insideV w:val="nil"/>
        </w:tcBorders>
        <w:shd w:val="clear" w:color="auto" w:fill="0F40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5" w:themeFillShade="99"/>
      </w:tcPr>
    </w:tblStylePr>
    <w:tblStylePr w:type="band1Vert">
      <w:tblPr/>
      <w:tcPr>
        <w:shd w:val="clear" w:color="auto" w:fill="84E290" w:themeFill="accent5" w:themeFillTint="66"/>
      </w:tcPr>
    </w:tblStylePr>
    <w:tblStylePr w:type="band1Horz">
      <w:tblPr/>
      <w:tcPr>
        <w:shd w:val="clear" w:color="auto" w:fill="66DB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5"/>
        <w:left w:val="single" w:sz="4" w:space="0" w:color="A02B93" w:themeColor="accent6"/>
        <w:bottom w:val="single" w:sz="4" w:space="0" w:color="A02B93" w:themeColor="accent6"/>
        <w:right w:val="single" w:sz="4" w:space="0" w:color="A02B93" w:themeColor="accent6"/>
        <w:insideH w:val="single" w:sz="4" w:space="0" w:color="FFFFFF" w:themeColor="background1"/>
        <w:insideV w:val="single" w:sz="4" w:space="0" w:color="FFFFFF" w:themeColor="background1"/>
      </w:tblBorders>
    </w:tblPr>
    <w:tcPr>
      <w:shd w:val="clear" w:color="auto" w:fill="F8E7F6" w:themeFill="accent6" w:themeFillTint="19"/>
    </w:tcPr>
    <w:tblStylePr w:type="firstRow">
      <w:rPr>
        <w:b/>
        <w:bCs/>
      </w:rPr>
      <w:tblPr/>
      <w:tcPr>
        <w:tcBorders>
          <w:top w:val="nil"/>
          <w:left w:val="nil"/>
          <w:bottom w:val="single" w:sz="24" w:space="0" w:color="196B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6" w:themeFillShade="99"/>
      </w:tcPr>
    </w:tblStylePr>
    <w:tblStylePr w:type="firstCol">
      <w:rPr>
        <w:color w:val="FFFFFF" w:themeColor="background1"/>
      </w:rPr>
      <w:tblPr/>
      <w:tcPr>
        <w:tcBorders>
          <w:top w:val="nil"/>
          <w:left w:val="nil"/>
          <w:bottom w:val="nil"/>
          <w:right w:val="nil"/>
          <w:insideH w:val="single" w:sz="4" w:space="0" w:color="5F1957" w:themeColor="accent6" w:themeShade="99"/>
          <w:insideV w:val="nil"/>
        </w:tcBorders>
        <w:shd w:val="clear" w:color="auto" w:fill="5F19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6" w:themeFillShade="99"/>
      </w:tcPr>
    </w:tblStylePr>
    <w:tblStylePr w:type="band1Vert">
      <w:tblPr/>
      <w:tcPr>
        <w:shd w:val="clear" w:color="auto" w:fill="E59EDC" w:themeFill="accent6" w:themeFillTint="66"/>
      </w:tcPr>
    </w:tblStylePr>
    <w:tblStylePr w:type="band1Horz">
      <w:tblPr/>
      <w:tcPr>
        <w:shd w:val="clear" w:color="auto" w:fill="DE86D4"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CD161" w:themeFill="accent2" w:themeFillShade="CC"/>
      </w:tcPr>
    </w:tblStylePr>
    <w:tblStylePr w:type="lastRow">
      <w:rPr>
        <w:b/>
        <w:bCs/>
        <w:color w:val="ECD1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EFAFF" w:themeFill="accent1" w:themeFillTint="19"/>
    </w:tcPr>
    <w:tblStylePr w:type="firstRow">
      <w:rPr>
        <w:b/>
        <w:bCs/>
        <w:color w:val="FFFFFF" w:themeColor="background1"/>
      </w:rPr>
      <w:tblPr/>
      <w:tcPr>
        <w:tcBorders>
          <w:bottom w:val="single" w:sz="12" w:space="0" w:color="FFFFFF" w:themeColor="background1"/>
        </w:tcBorders>
        <w:shd w:val="clear" w:color="auto" w:fill="ECD161" w:themeFill="accent2" w:themeFillShade="CC"/>
      </w:tcPr>
    </w:tblStylePr>
    <w:tblStylePr w:type="lastRow">
      <w:rPr>
        <w:b/>
        <w:bCs/>
        <w:color w:val="ECD1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2FF" w:themeFill="accent1" w:themeFillTint="3F"/>
      </w:tcPr>
    </w:tblStylePr>
    <w:tblStylePr w:type="band1Horz">
      <w:tblPr/>
      <w:tcPr>
        <w:shd w:val="clear" w:color="auto" w:fill="BCF4FF"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EFCF6" w:themeFill="accent2" w:themeFillTint="19"/>
    </w:tcPr>
    <w:tblStylePr w:type="firstRow">
      <w:rPr>
        <w:b/>
        <w:bCs/>
        <w:color w:val="FFFFFF" w:themeColor="background1"/>
      </w:rPr>
      <w:tblPr/>
      <w:tcPr>
        <w:tcBorders>
          <w:bottom w:val="single" w:sz="12" w:space="0" w:color="FFFFFF" w:themeColor="background1"/>
        </w:tcBorders>
        <w:shd w:val="clear" w:color="auto" w:fill="ECD161" w:themeFill="accent2" w:themeFillShade="CC"/>
      </w:tcPr>
    </w:tblStylePr>
    <w:tblStylePr w:type="lastRow">
      <w:rPr>
        <w:b/>
        <w:bCs/>
        <w:color w:val="ECD1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EA" w:themeFill="accent2" w:themeFillTint="3F"/>
      </w:tcPr>
    </w:tblStylePr>
    <w:tblStylePr w:type="band1Horz">
      <w:tblPr/>
      <w:tcPr>
        <w:shd w:val="clear" w:color="auto" w:fill="FDFAEE"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3EEFF" w:themeFill="accent3" w:themeFillTint="19"/>
    </w:tcPr>
    <w:tblStylePr w:type="firstRow">
      <w:rPr>
        <w:b/>
        <w:bCs/>
        <w:color w:val="FFFFFF" w:themeColor="background1"/>
      </w:rPr>
      <w:tblPr/>
      <w:tcPr>
        <w:tcBorders>
          <w:bottom w:val="single" w:sz="12" w:space="0" w:color="FFFFFF" w:themeColor="background1"/>
        </w:tcBorders>
        <w:shd w:val="clear" w:color="auto" w:fill="990000" w:themeFill="accent4" w:themeFillShade="CC"/>
      </w:tcPr>
    </w:tblStylePr>
    <w:tblStylePr w:type="lastRow">
      <w:rPr>
        <w:b/>
        <w:bCs/>
        <w:color w:val="99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4FF" w:themeFill="accent3" w:themeFillTint="3F"/>
      </w:tcPr>
    </w:tblStylePr>
    <w:tblStylePr w:type="band1Horz">
      <w:tblPr/>
      <w:tcPr>
        <w:shd w:val="clear" w:color="auto" w:fill="E7DCFF"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DFDF" w:themeFill="accent4" w:themeFillTint="19"/>
    </w:tcPr>
    <w:tblStylePr w:type="firstRow">
      <w:rPr>
        <w:b/>
        <w:bCs/>
        <w:color w:val="FFFFFF" w:themeColor="background1"/>
      </w:rPr>
      <w:tblPr/>
      <w:tcPr>
        <w:tcBorders>
          <w:bottom w:val="single" w:sz="12" w:space="0" w:color="FFFFFF" w:themeColor="background1"/>
        </w:tcBorders>
        <w:shd w:val="clear" w:color="auto" w:fill="5E0EFF" w:themeFill="accent3" w:themeFillShade="CC"/>
      </w:tcPr>
    </w:tblStylePr>
    <w:tblStylePr w:type="lastRow">
      <w:rPr>
        <w:b/>
        <w:bCs/>
        <w:color w:val="5E0EF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4" w:themeFillTint="3F"/>
      </w:tcPr>
    </w:tblStylePr>
    <w:tblStylePr w:type="band1Horz">
      <w:tblPr/>
      <w:tcPr>
        <w:shd w:val="clear" w:color="auto" w:fill="FFBFBF"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5" w:themeFillTint="19"/>
    </w:tcPr>
    <w:tblStylePr w:type="firstRow">
      <w:rPr>
        <w:b/>
        <w:bCs/>
        <w:color w:val="FFFFFF" w:themeColor="background1"/>
      </w:rPr>
      <w:tblPr/>
      <w:tcPr>
        <w:tcBorders>
          <w:bottom w:val="single" w:sz="12" w:space="0" w:color="FFFFFF" w:themeColor="background1"/>
        </w:tcBorders>
        <w:shd w:val="clear" w:color="auto" w:fill="7F2275" w:themeFill="accent6" w:themeFillShade="CC"/>
      </w:tcPr>
    </w:tblStylePr>
    <w:tblStylePr w:type="lastRow">
      <w:rPr>
        <w:b/>
        <w:bCs/>
        <w:color w:val="7F22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5" w:themeFillTint="3F"/>
      </w:tcPr>
    </w:tblStylePr>
    <w:tblStylePr w:type="band1Horz">
      <w:tblPr/>
      <w:tcPr>
        <w:shd w:val="clear" w:color="auto" w:fill="C1F0C7"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6" w:themeFillTint="19"/>
    </w:tcPr>
    <w:tblStylePr w:type="firstRow">
      <w:rPr>
        <w:b/>
        <w:bCs/>
        <w:color w:val="FFFFFF" w:themeColor="background1"/>
      </w:rPr>
      <w:tblPr/>
      <w:tcPr>
        <w:tcBorders>
          <w:bottom w:val="single" w:sz="12" w:space="0" w:color="FFFFFF" w:themeColor="background1"/>
        </w:tcBorders>
        <w:shd w:val="clear" w:color="auto" w:fill="14551C" w:themeFill="accent5" w:themeFillShade="CC"/>
      </w:tcPr>
    </w:tblStylePr>
    <w:tblStylePr w:type="lastRow">
      <w:rPr>
        <w:b/>
        <w:bCs/>
        <w:color w:val="1455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6" w:themeFillTint="3F"/>
      </w:tcPr>
    </w:tblStylePr>
    <w:tblStylePr w:type="band1Horz">
      <w:tblPr/>
      <w:tcPr>
        <w:shd w:val="clear" w:color="auto" w:fill="F2CEED"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4FF" w:themeFill="accent1" w:themeFillTint="33"/>
    </w:tcPr>
    <w:tblStylePr w:type="firstRow">
      <w:rPr>
        <w:b/>
        <w:bCs/>
      </w:rPr>
      <w:tblPr/>
      <w:tcPr>
        <w:shd w:val="clear" w:color="auto" w:fill="7AEAFF" w:themeFill="accent1" w:themeFillTint="66"/>
      </w:tcPr>
    </w:tblStylePr>
    <w:tblStylePr w:type="lastRow">
      <w:rPr>
        <w:b/>
        <w:bCs/>
        <w:color w:val="000000" w:themeColor="text1"/>
      </w:rPr>
      <w:tblPr/>
      <w:tcPr>
        <w:shd w:val="clear" w:color="auto" w:fill="7AEAFF" w:themeFill="accent1" w:themeFillTint="66"/>
      </w:tcPr>
    </w:tblStylePr>
    <w:tblStylePr w:type="firstCol">
      <w:rPr>
        <w:color w:val="FFFFFF" w:themeColor="background1"/>
      </w:rPr>
      <w:tblPr/>
      <w:tcPr>
        <w:shd w:val="clear" w:color="auto" w:fill="007085" w:themeFill="accent1" w:themeFillShade="BF"/>
      </w:tcPr>
    </w:tblStylePr>
    <w:tblStylePr w:type="lastCol">
      <w:rPr>
        <w:color w:val="FFFFFF" w:themeColor="background1"/>
      </w:rPr>
      <w:tblPr/>
      <w:tcPr>
        <w:shd w:val="clear" w:color="auto" w:fill="007085" w:themeFill="accent1" w:themeFillShade="BF"/>
      </w:tcPr>
    </w:tblStylePr>
    <w:tblStylePr w:type="band1Vert">
      <w:tblPr/>
      <w:tcPr>
        <w:shd w:val="clear" w:color="auto" w:fill="59E5FF" w:themeFill="accent1" w:themeFillTint="7F"/>
      </w:tcPr>
    </w:tblStylePr>
    <w:tblStylePr w:type="band1Horz">
      <w:tblPr/>
      <w:tcPr>
        <w:shd w:val="clear" w:color="auto" w:fill="59E5FF"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AEE" w:themeFill="accent2" w:themeFillTint="33"/>
    </w:tcPr>
    <w:tblStylePr w:type="firstRow">
      <w:rPr>
        <w:b/>
        <w:bCs/>
      </w:rPr>
      <w:tblPr/>
      <w:tcPr>
        <w:shd w:val="clear" w:color="auto" w:fill="FBF5DD" w:themeFill="accent2" w:themeFillTint="66"/>
      </w:tcPr>
    </w:tblStylePr>
    <w:tblStylePr w:type="lastRow">
      <w:rPr>
        <w:b/>
        <w:bCs/>
        <w:color w:val="000000" w:themeColor="text1"/>
      </w:rPr>
      <w:tblPr/>
      <w:tcPr>
        <w:shd w:val="clear" w:color="auto" w:fill="FBF5DD" w:themeFill="accent2" w:themeFillTint="66"/>
      </w:tcPr>
    </w:tblStylePr>
    <w:tblStylePr w:type="firstCol">
      <w:rPr>
        <w:color w:val="FFFFFF" w:themeColor="background1"/>
      </w:rPr>
      <w:tblPr/>
      <w:tcPr>
        <w:shd w:val="clear" w:color="auto" w:fill="E9CB4E" w:themeFill="accent2" w:themeFillShade="BF"/>
      </w:tcPr>
    </w:tblStylePr>
    <w:tblStylePr w:type="lastCol">
      <w:rPr>
        <w:color w:val="FFFFFF" w:themeColor="background1"/>
      </w:rPr>
      <w:tblPr/>
      <w:tcPr>
        <w:shd w:val="clear" w:color="auto" w:fill="E9CB4E" w:themeFill="accent2" w:themeFillShade="BF"/>
      </w:tcPr>
    </w:tblStylePr>
    <w:tblStylePr w:type="band1Vert">
      <w:tblPr/>
      <w:tcPr>
        <w:shd w:val="clear" w:color="auto" w:fill="FAF3D5" w:themeFill="accent2" w:themeFillTint="7F"/>
      </w:tcPr>
    </w:tblStylePr>
    <w:tblStylePr w:type="band1Horz">
      <w:tblPr/>
      <w:tcPr>
        <w:shd w:val="clear" w:color="auto" w:fill="FAF3D5"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CFF" w:themeFill="accent3" w:themeFillTint="33"/>
    </w:tcPr>
    <w:tblStylePr w:type="firstRow">
      <w:rPr>
        <w:b/>
        <w:bCs/>
      </w:rPr>
      <w:tblPr/>
      <w:tcPr>
        <w:shd w:val="clear" w:color="auto" w:fill="D0B9FF" w:themeFill="accent3" w:themeFillTint="66"/>
      </w:tcPr>
    </w:tblStylePr>
    <w:tblStylePr w:type="lastRow">
      <w:rPr>
        <w:b/>
        <w:bCs/>
        <w:color w:val="000000" w:themeColor="text1"/>
      </w:rPr>
      <w:tblPr/>
      <w:tcPr>
        <w:shd w:val="clear" w:color="auto" w:fill="D0B9FF" w:themeFill="accent3" w:themeFillTint="66"/>
      </w:tcPr>
    </w:tblStylePr>
    <w:tblStylePr w:type="firstCol">
      <w:rPr>
        <w:color w:val="FFFFFF" w:themeColor="background1"/>
      </w:rPr>
      <w:tblPr/>
      <w:tcPr>
        <w:shd w:val="clear" w:color="auto" w:fill="5400FC" w:themeFill="accent3" w:themeFillShade="BF"/>
      </w:tcPr>
    </w:tblStylePr>
    <w:tblStylePr w:type="lastCol">
      <w:rPr>
        <w:color w:val="FFFFFF" w:themeColor="background1"/>
      </w:rPr>
      <w:tblPr/>
      <w:tcPr>
        <w:shd w:val="clear" w:color="auto" w:fill="5400FC" w:themeFill="accent3" w:themeFillShade="BF"/>
      </w:tcPr>
    </w:tblStylePr>
    <w:tblStylePr w:type="band1Vert">
      <w:tblPr/>
      <w:tcPr>
        <w:shd w:val="clear" w:color="auto" w:fill="C5A8FF" w:themeFill="accent3" w:themeFillTint="7F"/>
      </w:tcPr>
    </w:tblStylePr>
    <w:tblStylePr w:type="band1Horz">
      <w:tblPr/>
      <w:tcPr>
        <w:shd w:val="clear" w:color="auto" w:fill="C5A8FF"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FBF" w:themeFill="accent4" w:themeFillTint="33"/>
    </w:tcPr>
    <w:tblStylePr w:type="firstRow">
      <w:rPr>
        <w:b/>
        <w:bCs/>
      </w:rPr>
      <w:tblPr/>
      <w:tcPr>
        <w:shd w:val="clear" w:color="auto" w:fill="FF7F7F" w:themeFill="accent4" w:themeFillTint="66"/>
      </w:tcPr>
    </w:tblStylePr>
    <w:tblStylePr w:type="lastRow">
      <w:rPr>
        <w:b/>
        <w:bCs/>
        <w:color w:val="000000" w:themeColor="text1"/>
      </w:rPr>
      <w:tblPr/>
      <w:tcPr>
        <w:shd w:val="clear" w:color="auto" w:fill="FF7F7F" w:themeFill="accent4" w:themeFillTint="66"/>
      </w:tcPr>
    </w:tblStylePr>
    <w:tblStylePr w:type="firstCol">
      <w:rPr>
        <w:color w:val="FFFFFF" w:themeColor="background1"/>
      </w:rPr>
      <w:tblPr/>
      <w:tcPr>
        <w:shd w:val="clear" w:color="auto" w:fill="8F0000" w:themeFill="accent4" w:themeFillShade="BF"/>
      </w:tcPr>
    </w:tblStylePr>
    <w:tblStylePr w:type="lastCol">
      <w:rPr>
        <w:color w:val="FFFFFF" w:themeColor="background1"/>
      </w:rPr>
      <w:tblPr/>
      <w:tcPr>
        <w:shd w:val="clear" w:color="auto" w:fill="8F0000" w:themeFill="accent4" w:themeFillShade="BF"/>
      </w:tcPr>
    </w:tblStylePr>
    <w:tblStylePr w:type="band1Vert">
      <w:tblPr/>
      <w:tcPr>
        <w:shd w:val="clear" w:color="auto" w:fill="FF6060" w:themeFill="accent4" w:themeFillTint="7F"/>
      </w:tcPr>
    </w:tblStylePr>
    <w:tblStylePr w:type="band1Horz">
      <w:tblPr/>
      <w:tcPr>
        <w:shd w:val="clear" w:color="auto" w:fill="FF606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5" w:themeFillTint="33"/>
    </w:tcPr>
    <w:tblStylePr w:type="firstRow">
      <w:rPr>
        <w:b/>
        <w:bCs/>
      </w:rPr>
      <w:tblPr/>
      <w:tcPr>
        <w:shd w:val="clear" w:color="auto" w:fill="84E290" w:themeFill="accent5" w:themeFillTint="66"/>
      </w:tcPr>
    </w:tblStylePr>
    <w:tblStylePr w:type="lastRow">
      <w:rPr>
        <w:b/>
        <w:bCs/>
        <w:color w:val="000000" w:themeColor="text1"/>
      </w:rPr>
      <w:tblPr/>
      <w:tcPr>
        <w:shd w:val="clear" w:color="auto" w:fill="84E290" w:themeFill="accent5" w:themeFillTint="66"/>
      </w:tcPr>
    </w:tblStylePr>
    <w:tblStylePr w:type="firstCol">
      <w:rPr>
        <w:color w:val="FFFFFF" w:themeColor="background1"/>
      </w:rPr>
      <w:tblPr/>
      <w:tcPr>
        <w:shd w:val="clear" w:color="auto" w:fill="124F1A" w:themeFill="accent5" w:themeFillShade="BF"/>
      </w:tcPr>
    </w:tblStylePr>
    <w:tblStylePr w:type="lastCol">
      <w:rPr>
        <w:color w:val="FFFFFF" w:themeColor="background1"/>
      </w:rPr>
      <w:tblPr/>
      <w:tcPr>
        <w:shd w:val="clear" w:color="auto" w:fill="124F1A" w:themeFill="accent5" w:themeFillShade="BF"/>
      </w:tcPr>
    </w:tblStylePr>
    <w:tblStylePr w:type="band1Vert">
      <w:tblPr/>
      <w:tcPr>
        <w:shd w:val="clear" w:color="auto" w:fill="66DB75" w:themeFill="accent5" w:themeFillTint="7F"/>
      </w:tcPr>
    </w:tblStylePr>
    <w:tblStylePr w:type="band1Horz">
      <w:tblPr/>
      <w:tcPr>
        <w:shd w:val="clear" w:color="auto" w:fill="66DB75"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6" w:themeFillTint="33"/>
    </w:tcPr>
    <w:tblStylePr w:type="firstRow">
      <w:rPr>
        <w:b/>
        <w:bCs/>
      </w:rPr>
      <w:tblPr/>
      <w:tcPr>
        <w:shd w:val="clear" w:color="auto" w:fill="E59EDC" w:themeFill="accent6" w:themeFillTint="66"/>
      </w:tcPr>
    </w:tblStylePr>
    <w:tblStylePr w:type="lastRow">
      <w:rPr>
        <w:b/>
        <w:bCs/>
        <w:color w:val="000000" w:themeColor="text1"/>
      </w:rPr>
      <w:tblPr/>
      <w:tcPr>
        <w:shd w:val="clear" w:color="auto" w:fill="E59EDC" w:themeFill="accent6" w:themeFillTint="66"/>
      </w:tcPr>
    </w:tblStylePr>
    <w:tblStylePr w:type="firstCol">
      <w:rPr>
        <w:color w:val="FFFFFF" w:themeColor="background1"/>
      </w:rPr>
      <w:tblPr/>
      <w:tcPr>
        <w:shd w:val="clear" w:color="auto" w:fill="77206D" w:themeFill="accent6" w:themeFillShade="BF"/>
      </w:tcPr>
    </w:tblStylePr>
    <w:tblStylePr w:type="lastCol">
      <w:rPr>
        <w:color w:val="FFFFFF" w:themeColor="background1"/>
      </w:rPr>
      <w:tblPr/>
      <w:tcPr>
        <w:shd w:val="clear" w:color="auto" w:fill="77206D" w:themeFill="accent6" w:themeFillShade="BF"/>
      </w:tcPr>
    </w:tblStylePr>
    <w:tblStylePr w:type="band1Vert">
      <w:tblPr/>
      <w:tcPr>
        <w:shd w:val="clear" w:color="auto" w:fill="DE86D4" w:themeFill="accent6" w:themeFillTint="7F"/>
      </w:tcPr>
    </w:tblStylePr>
    <w:tblStylePr w:type="band1Horz">
      <w:tblPr/>
      <w:tcPr>
        <w:shd w:val="clear" w:color="auto" w:fill="DE86D4" w:themeFill="accent6" w:themeFillTint="7F"/>
      </w:tcPr>
    </w:tblStylePr>
  </w:style>
  <w:style w:type="character" w:styleId="Hyperlink">
    <w:name w:val="Hyperlink"/>
    <w:basedOn w:val="DefaultParagraphFont"/>
    <w:uiPriority w:val="99"/>
    <w:unhideWhenUsed/>
    <w:rsid w:val="000961EE"/>
    <w:rPr>
      <w:color w:val="156082" w:themeColor="hyperlink"/>
      <w:u w:val="single"/>
    </w:rPr>
  </w:style>
  <w:style w:type="character" w:styleId="UnresolvedMention">
    <w:name w:val="Unresolved Mention"/>
    <w:basedOn w:val="DefaultParagraphFont"/>
    <w:uiPriority w:val="99"/>
    <w:semiHidden/>
    <w:unhideWhenUsed/>
    <w:rsid w:val="000961EE"/>
    <w:rPr>
      <w:color w:val="605E5C"/>
      <w:shd w:val="clear" w:color="auto" w:fill="E1DFDD"/>
    </w:rPr>
  </w:style>
  <w:style w:type="character" w:styleId="PlaceholderText">
    <w:name w:val="Placeholder Text"/>
    <w:basedOn w:val="DefaultParagraphFont"/>
    <w:uiPriority w:val="99"/>
    <w:semiHidden/>
    <w:rsid w:val="00A64E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oradinpublichall.com" TargetMode="External"/><Relationship Id="rId3" Type="http://schemas.openxmlformats.org/officeDocument/2006/relationships/styles" Target="styles.xml"/><Relationship Id="rId7" Type="http://schemas.openxmlformats.org/officeDocument/2006/relationships/hyperlink" Target="mailto:info@tooradinpublichal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oradinpublichal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F8BB0F58146F590F6A3392ACF57F7"/>
        <w:category>
          <w:name w:val="General"/>
          <w:gallery w:val="placeholder"/>
        </w:category>
        <w:types>
          <w:type w:val="bbPlcHdr"/>
        </w:types>
        <w:behaviors>
          <w:behavior w:val="content"/>
        </w:behaviors>
        <w:guid w:val="{37EBE130-1C0C-44B3-8AFD-77E1D66F056F}"/>
      </w:docPartPr>
      <w:docPartBody>
        <w:p w:rsidR="00F3182A" w:rsidRDefault="00F3182A" w:rsidP="00F3182A">
          <w:pPr>
            <w:pStyle w:val="AFBF8BB0F58146F590F6A3392ACF57F7"/>
          </w:pPr>
          <w:r w:rsidRPr="00675730">
            <w:rPr>
              <w:rStyle w:val="PlaceholderText"/>
            </w:rPr>
            <w:t>Click or tap here to enter text.</w:t>
          </w:r>
        </w:p>
      </w:docPartBody>
    </w:docPart>
    <w:docPart>
      <w:docPartPr>
        <w:name w:val="FF337403B6AB4E258E8C5425C7B13773"/>
        <w:category>
          <w:name w:val="General"/>
          <w:gallery w:val="placeholder"/>
        </w:category>
        <w:types>
          <w:type w:val="bbPlcHdr"/>
        </w:types>
        <w:behaviors>
          <w:behavior w:val="content"/>
        </w:behaviors>
        <w:guid w:val="{BD66B58A-4E73-4707-85FF-58AAF5EDD7A8}"/>
      </w:docPartPr>
      <w:docPartBody>
        <w:p w:rsidR="00F3182A" w:rsidRDefault="00F3182A" w:rsidP="00F3182A">
          <w:pPr>
            <w:pStyle w:val="FF337403B6AB4E258E8C5425C7B13773"/>
          </w:pPr>
          <w:r w:rsidRPr="00675730">
            <w:rPr>
              <w:rStyle w:val="PlaceholderText"/>
            </w:rPr>
            <w:t>Click or tap here to enter text.</w:t>
          </w:r>
        </w:p>
      </w:docPartBody>
    </w:docPart>
    <w:docPart>
      <w:docPartPr>
        <w:name w:val="A0C5C0F4FBED43FB949A01B820CECEF4"/>
        <w:category>
          <w:name w:val="General"/>
          <w:gallery w:val="placeholder"/>
        </w:category>
        <w:types>
          <w:type w:val="bbPlcHdr"/>
        </w:types>
        <w:behaviors>
          <w:behavior w:val="content"/>
        </w:behaviors>
        <w:guid w:val="{9C3094DB-0FED-4391-A4A2-0566F340ADE2}"/>
      </w:docPartPr>
      <w:docPartBody>
        <w:p w:rsidR="00F3182A" w:rsidRDefault="00F3182A" w:rsidP="00F3182A">
          <w:pPr>
            <w:pStyle w:val="A0C5C0F4FBED43FB949A01B820CECEF4"/>
          </w:pPr>
          <w:r w:rsidRPr="00675730">
            <w:rPr>
              <w:rStyle w:val="PlaceholderText"/>
            </w:rPr>
            <w:t>Click or tap here to enter text.</w:t>
          </w:r>
        </w:p>
      </w:docPartBody>
    </w:docPart>
    <w:docPart>
      <w:docPartPr>
        <w:name w:val="DF25D7062B1F4755AADB14D66B12412E"/>
        <w:category>
          <w:name w:val="General"/>
          <w:gallery w:val="placeholder"/>
        </w:category>
        <w:types>
          <w:type w:val="bbPlcHdr"/>
        </w:types>
        <w:behaviors>
          <w:behavior w:val="content"/>
        </w:behaviors>
        <w:guid w:val="{FB3B1DEB-7DC4-43BE-80D6-E7532CC02011}"/>
      </w:docPartPr>
      <w:docPartBody>
        <w:p w:rsidR="00F3182A" w:rsidRDefault="00F3182A" w:rsidP="00F3182A">
          <w:pPr>
            <w:pStyle w:val="DF25D7062B1F4755AADB14D66B12412E"/>
          </w:pPr>
          <w:r w:rsidRPr="00675730">
            <w:rPr>
              <w:rStyle w:val="PlaceholderText"/>
            </w:rPr>
            <w:t>Click or tap here to enter text.</w:t>
          </w:r>
        </w:p>
      </w:docPartBody>
    </w:docPart>
    <w:docPart>
      <w:docPartPr>
        <w:name w:val="06B437DA46664AE585E0C4CAA1136B40"/>
        <w:category>
          <w:name w:val="General"/>
          <w:gallery w:val="placeholder"/>
        </w:category>
        <w:types>
          <w:type w:val="bbPlcHdr"/>
        </w:types>
        <w:behaviors>
          <w:behavior w:val="content"/>
        </w:behaviors>
        <w:guid w:val="{4CA9DD96-EFE3-444F-8FD2-07A1CF86EABC}"/>
      </w:docPartPr>
      <w:docPartBody>
        <w:p w:rsidR="00F3182A" w:rsidRDefault="00F3182A" w:rsidP="00F3182A">
          <w:pPr>
            <w:pStyle w:val="06B437DA46664AE585E0C4CAA1136B40"/>
          </w:pPr>
          <w:r w:rsidRPr="0067573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2A"/>
    <w:rsid w:val="00314DA2"/>
    <w:rsid w:val="00C850C0"/>
    <w:rsid w:val="00DA148F"/>
    <w:rsid w:val="00F31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82A"/>
    <w:rPr>
      <w:color w:val="666666"/>
    </w:rPr>
  </w:style>
  <w:style w:type="paragraph" w:customStyle="1" w:styleId="AFBF8BB0F58146F590F6A3392ACF57F7">
    <w:name w:val="AFBF8BB0F58146F590F6A3392ACF57F7"/>
    <w:rsid w:val="00F3182A"/>
  </w:style>
  <w:style w:type="paragraph" w:customStyle="1" w:styleId="FF337403B6AB4E258E8C5425C7B13773">
    <w:name w:val="FF337403B6AB4E258E8C5425C7B13773"/>
    <w:rsid w:val="00F3182A"/>
  </w:style>
  <w:style w:type="paragraph" w:customStyle="1" w:styleId="A0C5C0F4FBED43FB949A01B820CECEF4">
    <w:name w:val="A0C5C0F4FBED43FB949A01B820CECEF4"/>
    <w:rsid w:val="00F3182A"/>
  </w:style>
  <w:style w:type="paragraph" w:customStyle="1" w:styleId="DF25D7062B1F4755AADB14D66B12412E">
    <w:name w:val="DF25D7062B1F4755AADB14D66B12412E"/>
    <w:rsid w:val="00F3182A"/>
  </w:style>
  <w:style w:type="paragraph" w:customStyle="1" w:styleId="06B437DA46664AE585E0C4CAA1136B40">
    <w:name w:val="06B437DA46664AE585E0C4CAA1136B40"/>
    <w:rsid w:val="00F31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E2841"/>
      </a:dk2>
      <a:lt2>
        <a:srgbClr val="E8E8E8"/>
      </a:lt2>
      <a:accent1>
        <a:srgbClr val="0097B2"/>
      </a:accent1>
      <a:accent2>
        <a:srgbClr val="F5E7AC"/>
      </a:accent2>
      <a:accent3>
        <a:srgbClr val="8C52FF"/>
      </a:accent3>
      <a:accent4>
        <a:srgbClr val="C00000"/>
      </a:accent4>
      <a:accent5>
        <a:srgbClr val="196B24"/>
      </a:accent5>
      <a:accent6>
        <a:srgbClr val="A02B93"/>
      </a:accent6>
      <a:hlink>
        <a:srgbClr val="156082"/>
      </a:hlink>
      <a:folHlink>
        <a:srgbClr val="E97132"/>
      </a:folHlink>
    </a:clrScheme>
    <a:fontScheme name="Tooradin Public Hall">
      <a:majorFont>
        <a:latin typeface="Libre Baskerville"/>
        <a:ea typeface=""/>
        <a:cs typeface=""/>
      </a:majorFont>
      <a:minorFont>
        <a:latin typeface="Baskerville Old 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Melinda Mondon</cp:lastModifiedBy>
  <cp:revision>39</cp:revision>
  <cp:lastPrinted>2025-04-30T00:25:00Z</cp:lastPrinted>
  <dcterms:created xsi:type="dcterms:W3CDTF">2025-04-05T07:16:00Z</dcterms:created>
  <dcterms:modified xsi:type="dcterms:W3CDTF">2025-05-16T08:27:00Z</dcterms:modified>
  <cp:category/>
</cp:coreProperties>
</file>